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EF73" w14:textId="77777777" w:rsidR="00EE61E6" w:rsidRDefault="00D41BB7" w:rsidP="00AE5385">
      <w:pPr>
        <w:ind w:left="5103"/>
      </w:pPr>
      <w:r>
        <w:t>PATVIRTINTA</w:t>
      </w:r>
    </w:p>
    <w:p w14:paraId="3E39D5BC" w14:textId="77777777" w:rsidR="00D41BB7" w:rsidRDefault="00D41BB7" w:rsidP="00AE5385">
      <w:pPr>
        <w:ind w:left="5103"/>
      </w:pPr>
      <w:r>
        <w:t>Šilalės rajono savivaldybės administracijos direktoriaus 20</w:t>
      </w:r>
      <w:r w:rsidR="00AE5385">
        <w:t>21</w:t>
      </w:r>
      <w:r w:rsidR="007E25FB">
        <w:t xml:space="preserve"> m.</w:t>
      </w:r>
      <w:r>
        <w:t xml:space="preserve"> </w:t>
      </w:r>
      <w:r w:rsidR="00AE5385">
        <w:t xml:space="preserve">rugpjūčio    </w:t>
      </w:r>
      <w:r w:rsidR="007E25FB">
        <w:t xml:space="preserve"> d.</w:t>
      </w:r>
      <w:r w:rsidR="00AE5385">
        <w:t xml:space="preserve"> </w:t>
      </w:r>
      <w:r>
        <w:t>įsakymu Nr.</w:t>
      </w:r>
      <w:r w:rsidR="007E25FB">
        <w:t xml:space="preserve"> </w:t>
      </w:r>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77777777" w:rsidR="00D41BB7" w:rsidRPr="00BC5401" w:rsidRDefault="0029543B" w:rsidP="00D41BB7">
      <w:pPr>
        <w:jc w:val="center"/>
        <w:rPr>
          <w:b/>
        </w:rPr>
      </w:pPr>
      <w:r>
        <w:rPr>
          <w:b/>
        </w:rPr>
        <w:t>BIJOTŲ</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77777777"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 xml:space="preserve">Šilalės rajono savivaldybės administracijos </w:t>
      </w:r>
      <w:r w:rsidR="000251A1">
        <w:t>Bijotų</w:t>
      </w:r>
      <w:r w:rsidR="00D41BB7">
        <w:t xml:space="preserve"> 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79F7F779" w14:textId="77777777" w:rsidR="001A63ED" w:rsidRPr="00530889" w:rsidRDefault="002F5BD5" w:rsidP="00920A85">
      <w:pPr>
        <w:numPr>
          <w:ilvl w:val="0"/>
          <w:numId w:val="1"/>
        </w:numPr>
        <w:tabs>
          <w:tab w:val="clear" w:pos="720"/>
          <w:tab w:val="num" w:pos="0"/>
          <w:tab w:val="left" w:pos="1134"/>
          <w:tab w:val="left" w:pos="1440"/>
        </w:tabs>
        <w:ind w:left="0" w:firstLine="851"/>
        <w:jc w:val="both"/>
        <w:rPr>
          <w:color w:val="FF0000"/>
        </w:rPr>
      </w:pPr>
      <w:r>
        <w:t xml:space="preserve"> </w:t>
      </w:r>
      <w:r w:rsidR="001A63ED">
        <w:t xml:space="preserve">Seniūnijos aptarnaujamos teritorijos ribas nustato Šilalės rajono savivaldybės taryba. Seniūnijos teritoriją sudaro kaimai: </w:t>
      </w:r>
      <w:r w:rsidR="0029543B" w:rsidRPr="00530889">
        <w:rPr>
          <w:color w:val="000000"/>
        </w:rPr>
        <w:t>Antininkai,</w:t>
      </w:r>
      <w:r w:rsidR="0029543B" w:rsidRPr="00530889">
        <w:rPr>
          <w:color w:val="FF0000"/>
        </w:rPr>
        <w:t xml:space="preserve"> </w:t>
      </w:r>
      <w:r w:rsidR="0029543B" w:rsidRPr="00530889">
        <w:rPr>
          <w:color w:val="000000"/>
        </w:rPr>
        <w:t>Bardžiai, Bijotai, Cipkiškiai,</w:t>
      </w:r>
      <w:r w:rsidR="0029543B" w:rsidRPr="00530889">
        <w:rPr>
          <w:color w:val="FF0000"/>
        </w:rPr>
        <w:t xml:space="preserve"> </w:t>
      </w:r>
      <w:r w:rsidR="0029543B" w:rsidRPr="00530889">
        <w:rPr>
          <w:color w:val="000000"/>
        </w:rPr>
        <w:t>Dauba,</w:t>
      </w:r>
      <w:r w:rsidR="0029543B" w:rsidRPr="00530889">
        <w:rPr>
          <w:color w:val="FF0000"/>
        </w:rPr>
        <w:t xml:space="preserve"> </w:t>
      </w:r>
      <w:r w:rsidR="00530889" w:rsidRPr="00530889">
        <w:rPr>
          <w:color w:val="000000"/>
        </w:rPr>
        <w:t>Gaudvaišai,</w:t>
      </w:r>
      <w:r w:rsidR="00530889">
        <w:rPr>
          <w:color w:val="FF0000"/>
        </w:rPr>
        <w:t xml:space="preserve"> </w:t>
      </w:r>
      <w:r w:rsidR="0029543B" w:rsidRPr="00530889">
        <w:rPr>
          <w:color w:val="000000"/>
        </w:rPr>
        <w:t>G</w:t>
      </w:r>
      <w:r w:rsidR="00530889" w:rsidRPr="00530889">
        <w:rPr>
          <w:color w:val="000000"/>
        </w:rPr>
        <w:t>e</w:t>
      </w:r>
      <w:r w:rsidR="0029543B" w:rsidRPr="00530889">
        <w:rPr>
          <w:color w:val="000000"/>
        </w:rPr>
        <w:t>deikiai,</w:t>
      </w:r>
      <w:r w:rsidR="0029543B" w:rsidRPr="00530889">
        <w:rPr>
          <w:color w:val="FF0000"/>
        </w:rPr>
        <w:t xml:space="preserve"> </w:t>
      </w:r>
      <w:r w:rsidR="00530889" w:rsidRPr="00530889">
        <w:rPr>
          <w:color w:val="000000"/>
        </w:rPr>
        <w:t xml:space="preserve">Gerčaliai,  </w:t>
      </w:r>
      <w:r w:rsidR="0029543B" w:rsidRPr="00530889">
        <w:rPr>
          <w:color w:val="000000"/>
        </w:rPr>
        <w:t>Girdiškė,</w:t>
      </w:r>
      <w:r w:rsidR="0029543B" w:rsidRPr="00530889">
        <w:rPr>
          <w:color w:val="FF0000"/>
        </w:rPr>
        <w:t xml:space="preserve"> </w:t>
      </w:r>
      <w:r w:rsidR="0029543B" w:rsidRPr="00530889">
        <w:rPr>
          <w:color w:val="000000"/>
        </w:rPr>
        <w:t>Kazokai,</w:t>
      </w:r>
      <w:r w:rsidR="0029543B" w:rsidRPr="00530889">
        <w:rPr>
          <w:color w:val="FF0000"/>
        </w:rPr>
        <w:t xml:space="preserve"> </w:t>
      </w:r>
      <w:r w:rsidR="0029543B" w:rsidRPr="00530889">
        <w:rPr>
          <w:color w:val="000000"/>
        </w:rPr>
        <w:t>Klabai,</w:t>
      </w:r>
      <w:r w:rsidR="0029543B" w:rsidRPr="00530889">
        <w:rPr>
          <w:color w:val="FF0000"/>
        </w:rPr>
        <w:t xml:space="preserve"> </w:t>
      </w:r>
      <w:r w:rsidR="0029543B" w:rsidRPr="00530889">
        <w:rPr>
          <w:color w:val="000000"/>
        </w:rPr>
        <w:t>Košiai I, Košiai II,</w:t>
      </w:r>
      <w:r w:rsidR="0029543B" w:rsidRPr="00530889">
        <w:rPr>
          <w:color w:val="FF0000"/>
        </w:rPr>
        <w:t xml:space="preserve"> </w:t>
      </w:r>
      <w:r w:rsidR="0029543B" w:rsidRPr="00530889">
        <w:rPr>
          <w:color w:val="000000"/>
        </w:rPr>
        <w:t>Kumečiai, Maldūnai, Mankiškė, Padvariai, Pagirdiškė, Pakarčemis, Palaima, Palyženis, Pavėriai, Pilsūdai,</w:t>
      </w:r>
      <w:r w:rsidR="0029543B" w:rsidRPr="00530889">
        <w:rPr>
          <w:color w:val="FF0000"/>
        </w:rPr>
        <w:t xml:space="preserve"> </w:t>
      </w:r>
      <w:r w:rsidR="0029543B" w:rsidRPr="00530889">
        <w:rPr>
          <w:color w:val="000000"/>
        </w:rPr>
        <w:t>Pliupiai,</w:t>
      </w:r>
      <w:r w:rsidR="0029543B" w:rsidRPr="00530889">
        <w:rPr>
          <w:color w:val="FF0000"/>
        </w:rPr>
        <w:t xml:space="preserve"> </w:t>
      </w:r>
      <w:r w:rsidR="0029543B" w:rsidRPr="00530889">
        <w:rPr>
          <w:color w:val="000000"/>
        </w:rPr>
        <w:t>Poškakaimis,</w:t>
      </w:r>
      <w:r w:rsidR="0029543B" w:rsidRPr="00530889">
        <w:rPr>
          <w:color w:val="FF0000"/>
        </w:rPr>
        <w:t xml:space="preserve"> </w:t>
      </w:r>
      <w:r w:rsidR="0029543B" w:rsidRPr="00530889">
        <w:rPr>
          <w:color w:val="000000"/>
        </w:rPr>
        <w:t>Simėnai,</w:t>
      </w:r>
      <w:r w:rsidR="0029543B" w:rsidRPr="00530889">
        <w:rPr>
          <w:color w:val="FF0000"/>
        </w:rPr>
        <w:t xml:space="preserve"> </w:t>
      </w:r>
      <w:r w:rsidR="0029543B" w:rsidRPr="00530889">
        <w:rPr>
          <w:color w:val="000000"/>
        </w:rPr>
        <w:t>Šimkaičiai,</w:t>
      </w:r>
      <w:r w:rsidR="0029543B" w:rsidRPr="00530889">
        <w:rPr>
          <w:color w:val="FF0000"/>
        </w:rPr>
        <w:t xml:space="preserve"> </w:t>
      </w:r>
      <w:r w:rsidR="0029543B" w:rsidRPr="00530889">
        <w:rPr>
          <w:color w:val="000000"/>
        </w:rPr>
        <w:t>Šlapeikiai, Tūjainiai, Vaidatoniai</w:t>
      </w:r>
      <w:r w:rsidR="001A63ED" w:rsidRPr="00530889">
        <w:rPr>
          <w:color w:val="000000"/>
        </w:rPr>
        <w:t>.</w:t>
      </w:r>
    </w:p>
    <w:p w14:paraId="38DDCA6E" w14:textId="77777777"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AE5385">
        <w:t>Šilalės rajono savivaldybės a</w:t>
      </w:r>
      <w:r>
        <w:t>dministracijos</w:t>
      </w:r>
      <w:r w:rsidR="00AE5385">
        <w:t xml:space="preserve"> (toliau – Administracija)</w:t>
      </w:r>
      <w:r>
        <w:t xml:space="preserve"> 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seniūnaitijas (seniūnaitijų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w:t>
      </w:r>
      <w:r w:rsidR="00C73E74">
        <w:lastRenderedPageBreak/>
        <w:t xml:space="preserve">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dalyvauja organizuojant vietos gyventojų apklausas, atliekant gyventojų ir būstų, kitus visuotinius surašymus;</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lastRenderedPageBreak/>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t>Seniūnas:</w:t>
      </w:r>
    </w:p>
    <w:p w14:paraId="0D4033DC" w14:textId="14F0CAC9"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veiklos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208FCEA7" w:rsidR="00BB19BD" w:rsidRPr="000B1209" w:rsidRDefault="00BB19BD" w:rsidP="00BB19BD">
      <w:pPr>
        <w:numPr>
          <w:ilvl w:val="1"/>
          <w:numId w:val="4"/>
        </w:numPr>
        <w:tabs>
          <w:tab w:val="left" w:pos="0"/>
          <w:tab w:val="left" w:pos="426"/>
          <w:tab w:val="left" w:pos="709"/>
          <w:tab w:val="left" w:pos="1418"/>
        </w:tabs>
        <w:ind w:left="0" w:firstLine="851"/>
        <w:jc w:val="both"/>
      </w:pPr>
      <w:r w:rsidRPr="000B1209">
        <w:t xml:space="preserve">kontroliuoja </w:t>
      </w:r>
      <w:r>
        <w:t>seniūnijos</w:t>
      </w:r>
      <w:r w:rsidRPr="000B1209">
        <w:t xml:space="preserve"> </w:t>
      </w:r>
      <w:r>
        <w:t>darbuotojų</w:t>
      </w:r>
      <w:r w:rsidRPr="000B1209">
        <w:t xml:space="preserve"> pareigybių aprašymuose pavestų funkcijų vykdymą, darbo kokybę, pavedimų įvykdymo terminus ir kaip </w:t>
      </w:r>
      <w:r>
        <w:t>seniūnijos</w:t>
      </w:r>
      <w:r w:rsidRPr="000B1209">
        <w:t xml:space="preserve"> </w:t>
      </w:r>
      <w:r>
        <w:t>darbuotojai</w:t>
      </w:r>
      <w:r w:rsidRPr="000B1209">
        <w:t xml:space="preserve"> laikosi Administracijos darbo tvarkos taisyklėse nustatytų reikalavimų; </w:t>
      </w:r>
    </w:p>
    <w:p w14:paraId="1C9A1F6D" w14:textId="154185CE" w:rsidR="00BB19BD" w:rsidRPr="000B1209" w:rsidRDefault="00BB19BD" w:rsidP="00BB19BD">
      <w:pPr>
        <w:numPr>
          <w:ilvl w:val="1"/>
          <w:numId w:val="4"/>
        </w:numPr>
        <w:tabs>
          <w:tab w:val="left" w:pos="0"/>
          <w:tab w:val="left" w:pos="426"/>
          <w:tab w:val="left" w:pos="709"/>
          <w:tab w:val="left" w:pos="1134"/>
          <w:tab w:val="left" w:pos="1418"/>
        </w:tabs>
        <w:ind w:left="0" w:firstLine="851"/>
        <w:jc w:val="both"/>
      </w:pPr>
      <w:r w:rsidRPr="000B1209">
        <w:rPr>
          <w:bCs/>
        </w:rPr>
        <w:t xml:space="preserve">rengia </w:t>
      </w:r>
      <w:r>
        <w:rPr>
          <w:bCs/>
        </w:rPr>
        <w:t>seniūnijos</w:t>
      </w:r>
      <w:r w:rsidRPr="000B1209">
        <w:rPr>
          <w:bCs/>
        </w:rPr>
        <w:t xml:space="preserve"> nuostat</w:t>
      </w:r>
      <w:r>
        <w:rPr>
          <w:bCs/>
        </w:rPr>
        <w:t>us</w:t>
      </w:r>
      <w:r w:rsidRPr="000B1209">
        <w:rPr>
          <w:bCs/>
        </w:rPr>
        <w:t xml:space="preserve">, </w:t>
      </w:r>
      <w:r>
        <w:rPr>
          <w:bCs/>
        </w:rPr>
        <w:t>valstybės tarnautojų ir darbuotojų, dirbančių pagal darbo sutartis,</w:t>
      </w:r>
      <w:r w:rsidRPr="000B1209">
        <w:rPr>
          <w:bCs/>
        </w:rPr>
        <w:t xml:space="preserve"> pareigybių aprašym</w:t>
      </w:r>
      <w:r>
        <w:rPr>
          <w:bCs/>
        </w:rPr>
        <w:t>us</w:t>
      </w:r>
      <w:r w:rsidRPr="000B1209">
        <w:rPr>
          <w:bCs/>
        </w:rPr>
        <w:t>;</w:t>
      </w:r>
    </w:p>
    <w:p w14:paraId="5FB4628D" w14:textId="77777777" w:rsidR="00BB19BD" w:rsidRPr="000B1209" w:rsidRDefault="00BB19BD" w:rsidP="00BB19BD">
      <w:pPr>
        <w:numPr>
          <w:ilvl w:val="1"/>
          <w:numId w:val="4"/>
        </w:numPr>
        <w:tabs>
          <w:tab w:val="left" w:pos="0"/>
          <w:tab w:val="left" w:pos="426"/>
          <w:tab w:val="left" w:pos="709"/>
          <w:tab w:val="left" w:pos="1134"/>
          <w:tab w:val="left" w:pos="1418"/>
          <w:tab w:val="left" w:pos="1560"/>
        </w:tabs>
        <w:ind w:left="0" w:firstLine="851"/>
        <w:jc w:val="both"/>
      </w:pPr>
      <w:r w:rsidRPr="000B1209">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BB19BD">
      <w:pPr>
        <w:numPr>
          <w:ilvl w:val="1"/>
          <w:numId w:val="4"/>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BB19BD">
      <w:pPr>
        <w:numPr>
          <w:ilvl w:val="1"/>
          <w:numId w:val="4"/>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BB19BD">
      <w:pPr>
        <w:numPr>
          <w:ilvl w:val="1"/>
          <w:numId w:val="4"/>
        </w:numPr>
        <w:tabs>
          <w:tab w:val="left" w:pos="993"/>
          <w:tab w:val="left" w:pos="1418"/>
        </w:tabs>
        <w:ind w:left="0" w:firstLine="851"/>
        <w:jc w:val="both"/>
      </w:pPr>
      <w:r>
        <w:t>vykdo kitas seniūno pareigybės aprašyme nustatytas funkcijas.</w:t>
      </w:r>
    </w:p>
    <w:p w14:paraId="1E6C4351" w14:textId="40C7F9E9" w:rsidR="00BB19BD" w:rsidRPr="008D3210" w:rsidRDefault="00BB19BD" w:rsidP="00BB19BD">
      <w:pPr>
        <w:numPr>
          <w:ilvl w:val="0"/>
          <w:numId w:val="4"/>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 xml:space="preserve">jo funkcijas vykdo </w:t>
      </w:r>
      <w:r w:rsidRPr="007464CF">
        <w:t xml:space="preserve">Administracijos direktoriaus </w:t>
      </w:r>
      <w:r>
        <w:t>įsakymu paskirtas valstybės tarnautojas</w:t>
      </w:r>
      <w:r w:rsidRPr="007464CF">
        <w:t>.</w:t>
      </w:r>
    </w:p>
    <w:p w14:paraId="3A5F3E76" w14:textId="1DE00FB1" w:rsidR="00BB19BD" w:rsidRPr="007464CF" w:rsidRDefault="00BB19BD" w:rsidP="00BB19BD">
      <w:pPr>
        <w:numPr>
          <w:ilvl w:val="0"/>
          <w:numId w:val="4"/>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154EFB">
      <w:pPr>
        <w:numPr>
          <w:ilvl w:val="0"/>
          <w:numId w:val="4"/>
        </w:numPr>
        <w:tabs>
          <w:tab w:val="left" w:pos="851"/>
          <w:tab w:val="left" w:pos="1134"/>
        </w:tabs>
        <w:ind w:left="0" w:firstLine="851"/>
        <w:jc w:val="both"/>
      </w:pPr>
      <w:r>
        <w:t>Seniūnija (seniūnas)</w:t>
      </w:r>
      <w:r w:rsidRPr="007464CF">
        <w:t>, įgyvendindama pavestus uždavinius ir atlikdama funkcijas, turi teisę:</w:t>
      </w:r>
    </w:p>
    <w:p w14:paraId="53B29458" w14:textId="244B1F9C" w:rsidR="00154EFB" w:rsidRPr="003D2186" w:rsidRDefault="00154EFB" w:rsidP="00154EFB">
      <w:pPr>
        <w:pStyle w:val="Sraopastraipa"/>
        <w:numPr>
          <w:ilvl w:val="1"/>
          <w:numId w:val="4"/>
        </w:numPr>
        <w:ind w:left="0" w:firstLine="709"/>
        <w:jc w:val="both"/>
        <w:rPr>
          <w:lang w:val="lt-LT"/>
        </w:rPr>
      </w:pPr>
      <w:r w:rsidRPr="003D2186">
        <w:rPr>
          <w:lang w:val="lt-LT"/>
        </w:rPr>
        <w:t xml:space="preserve">gauti iš </w:t>
      </w:r>
      <w:r w:rsidR="00BF3DAE">
        <w:rPr>
          <w:lang w:val="lt-LT"/>
        </w:rPr>
        <w:t>A</w:t>
      </w:r>
      <w:r w:rsidRPr="003D2186">
        <w:rPr>
          <w:lang w:val="lt-LT"/>
        </w:rPr>
        <w:t xml:space="preserve">dministracijos, jos struktūrinių padalinių, įmonių, įstaigų ir organizacijų </w:t>
      </w:r>
      <w:r>
        <w:rPr>
          <w:lang w:val="lt-LT"/>
        </w:rPr>
        <w:t>nustatytoms funkcijoms</w:t>
      </w:r>
      <w:r w:rsidRPr="003D2186">
        <w:rPr>
          <w:lang w:val="lt-LT"/>
        </w:rPr>
        <w:t xml:space="preserve"> atlikti reikalingą informaciją ir dokumentų kopijas;</w:t>
      </w:r>
    </w:p>
    <w:p w14:paraId="4EBB89FA" w14:textId="68DBB4C6" w:rsidR="00154EFB" w:rsidRPr="007464CF" w:rsidRDefault="00154EFB" w:rsidP="00154EFB">
      <w:pPr>
        <w:numPr>
          <w:ilvl w:val="1"/>
          <w:numId w:val="4"/>
        </w:numPr>
        <w:tabs>
          <w:tab w:val="left" w:pos="709"/>
          <w:tab w:val="left" w:pos="993"/>
          <w:tab w:val="left" w:pos="1276"/>
        </w:tabs>
        <w:ind w:left="0" w:firstLine="720"/>
        <w:jc w:val="both"/>
      </w:pPr>
      <w:r w:rsidRPr="007464CF">
        <w:t xml:space="preserve">teikti </w:t>
      </w:r>
      <w:r>
        <w:t xml:space="preserve">pasiūlymus </w:t>
      </w:r>
      <w:r w:rsidR="00BF3DAE">
        <w:t>s</w:t>
      </w:r>
      <w:r>
        <w:t xml:space="preserve">avivaldybės merui, </w:t>
      </w:r>
      <w:r w:rsidRPr="007464CF">
        <w:t>Administracijos direktoriui</w:t>
      </w:r>
      <w:r>
        <w:t xml:space="preserve"> ir</w:t>
      </w:r>
      <w:r w:rsidRPr="007464CF">
        <w:t xml:space="preserve"> jo pavaduotojui </w:t>
      </w:r>
      <w:r>
        <w:t>seniūnijos</w:t>
      </w:r>
      <w:r w:rsidRPr="007464CF">
        <w:t xml:space="preserve"> kompetencijos klausimais;</w:t>
      </w:r>
    </w:p>
    <w:p w14:paraId="0BA9295E" w14:textId="231CFE6C" w:rsidR="00154EFB" w:rsidRPr="007464CF" w:rsidRDefault="00154EFB" w:rsidP="00154EFB">
      <w:pPr>
        <w:numPr>
          <w:ilvl w:val="1"/>
          <w:numId w:val="4"/>
        </w:numPr>
        <w:tabs>
          <w:tab w:val="left" w:pos="709"/>
          <w:tab w:val="left" w:pos="993"/>
          <w:tab w:val="left" w:pos="1276"/>
          <w:tab w:val="left" w:pos="1418"/>
        </w:tabs>
        <w:ind w:left="0" w:firstLine="720"/>
        <w:jc w:val="both"/>
      </w:pPr>
      <w:r>
        <w:t xml:space="preserve">pagal įgaliojimą </w:t>
      </w:r>
      <w:r w:rsidRPr="007464CF">
        <w:t xml:space="preserve">atstovauti </w:t>
      </w:r>
      <w:r w:rsidR="00BF3DAE">
        <w:t>s</w:t>
      </w:r>
      <w:r>
        <w:t xml:space="preserve">avivaldybei ir </w:t>
      </w:r>
      <w:r w:rsidRPr="007464CF">
        <w:t xml:space="preserve">Administracijai </w:t>
      </w:r>
      <w:r>
        <w:t xml:space="preserve">kitose organizacijose, </w:t>
      </w:r>
      <w:r w:rsidRPr="007464CF">
        <w:t>institucijose,</w:t>
      </w:r>
      <w:r>
        <w:t xml:space="preserve"> įstaigose bei teismuose,</w:t>
      </w:r>
      <w:r w:rsidRPr="007464CF">
        <w:t xml:space="preserve"> kai sprendžiami </w:t>
      </w:r>
      <w:r>
        <w:t>seniūnijos</w:t>
      </w:r>
      <w:r w:rsidRPr="007464CF">
        <w:t xml:space="preserve"> kompetencijai priskirti klausimai;</w:t>
      </w:r>
    </w:p>
    <w:p w14:paraId="73A4C40D" w14:textId="77777777" w:rsidR="00154EFB" w:rsidRPr="007464CF" w:rsidRDefault="00154EFB" w:rsidP="00154EFB">
      <w:pPr>
        <w:numPr>
          <w:ilvl w:val="1"/>
          <w:numId w:val="4"/>
        </w:numPr>
        <w:tabs>
          <w:tab w:val="left" w:pos="709"/>
          <w:tab w:val="left" w:pos="993"/>
          <w:tab w:val="left" w:pos="1418"/>
        </w:tabs>
        <w:ind w:left="0" w:firstLine="720"/>
        <w:jc w:val="both"/>
      </w:pPr>
      <w:r w:rsidRPr="007464CF">
        <w:t>teikti Administracijos direktoriui siūlymus dėl Skyriaus specialistų paskatinimo ir nuobaudų;</w:t>
      </w:r>
    </w:p>
    <w:p w14:paraId="13021CD0" w14:textId="3D2A755F" w:rsidR="00154EFB" w:rsidRPr="007464CF" w:rsidRDefault="00154EFB" w:rsidP="00154EFB">
      <w:pPr>
        <w:numPr>
          <w:ilvl w:val="1"/>
          <w:numId w:val="4"/>
        </w:numPr>
        <w:tabs>
          <w:tab w:val="left" w:pos="709"/>
          <w:tab w:val="left" w:pos="993"/>
          <w:tab w:val="left" w:pos="1418"/>
        </w:tabs>
        <w:ind w:left="0" w:firstLine="720"/>
        <w:jc w:val="both"/>
      </w:pPr>
      <w:r w:rsidRPr="007464CF">
        <w:t xml:space="preserve">kelti kvalifikaciją </w:t>
      </w:r>
      <w:r w:rsidR="00BF3DAE">
        <w:t>s</w:t>
      </w:r>
      <w:r>
        <w:t>avivaldybės, valstybės biudžeto lėšomis, valstybės fondų ir kitomis valstybės lėšomis</w:t>
      </w:r>
      <w:r w:rsidRPr="007464CF">
        <w:t>;</w:t>
      </w:r>
      <w:r w:rsidR="00150AB1">
        <w:t xml:space="preserve"> nepažeidžiant Lietuvos Respublikos teisės aktų nustatytos tvarkos;</w:t>
      </w:r>
    </w:p>
    <w:p w14:paraId="5318153A" w14:textId="77777777" w:rsidR="00154EFB" w:rsidRDefault="00154EFB" w:rsidP="00154EFB">
      <w:pPr>
        <w:numPr>
          <w:ilvl w:val="1"/>
          <w:numId w:val="4"/>
        </w:numPr>
        <w:tabs>
          <w:tab w:val="left" w:pos="709"/>
          <w:tab w:val="left" w:pos="993"/>
          <w:tab w:val="left" w:pos="1418"/>
        </w:tabs>
        <w:ind w:left="0" w:firstLine="720"/>
        <w:jc w:val="both"/>
      </w:pPr>
      <w:r w:rsidRPr="007464CF">
        <w:t>naudotis kitomis Lietuvos Respublikos įstatymų ir kitų teisės aktų nustatytomis teisėmis</w:t>
      </w:r>
      <w:r>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150AB1">
      <w:pPr>
        <w:numPr>
          <w:ilvl w:val="0"/>
          <w:numId w:val="4"/>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150AB1">
      <w:pPr>
        <w:numPr>
          <w:ilvl w:val="0"/>
          <w:numId w:val="4"/>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150AB1">
      <w:pPr>
        <w:numPr>
          <w:ilvl w:val="0"/>
          <w:numId w:val="4"/>
        </w:numPr>
        <w:tabs>
          <w:tab w:val="left" w:pos="1080"/>
        </w:tabs>
        <w:ind w:left="0" w:firstLine="851"/>
        <w:jc w:val="both"/>
      </w:pPr>
      <w:r>
        <w:lastRenderedPageBreak/>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33B8B9A5" w:rsidR="00150AB1" w:rsidRDefault="00150AB1" w:rsidP="00150AB1">
      <w:pPr>
        <w:pStyle w:val="Sraopastraipa"/>
        <w:numPr>
          <w:ilvl w:val="0"/>
          <w:numId w:val="4"/>
        </w:numPr>
        <w:ind w:left="0" w:firstLine="851"/>
        <w:jc w:val="both"/>
        <w:rPr>
          <w:lang w:val="lt-LT"/>
        </w:rPr>
      </w:pPr>
      <w:r w:rsidRPr="00A31FA7">
        <w:rPr>
          <w:lang w:val="lt-LT"/>
        </w:rPr>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nebaigtus vykdyti dokumentus, neišspręstus klausimus, informacinę ir norminę medžiagą, administruojamas dokumentų bylas, tvarkomus 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 sudaryta</w:t>
      </w:r>
      <w:r w:rsidRPr="00A31FA7">
        <w:rPr>
          <w:lang w:val="lt-LT"/>
        </w:rPr>
        <w:t xml:space="preserve"> perdavimo ir priėmimo komisija.</w:t>
      </w:r>
    </w:p>
    <w:p w14:paraId="07934490" w14:textId="728B9664" w:rsidR="00150AB1" w:rsidRPr="00A31FA7" w:rsidRDefault="00150AB1" w:rsidP="00150AB1">
      <w:pPr>
        <w:pStyle w:val="Sraopastraipa"/>
        <w:numPr>
          <w:ilvl w:val="0"/>
          <w:numId w:val="4"/>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150AB1">
      <w:pPr>
        <w:numPr>
          <w:ilvl w:val="0"/>
          <w:numId w:val="4"/>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150AB1">
      <w:pPr>
        <w:numPr>
          <w:ilvl w:val="0"/>
          <w:numId w:val="4"/>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F97B19">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FDFA" w14:textId="77777777" w:rsidR="00BF03E6" w:rsidRDefault="00BF03E6">
      <w:r>
        <w:separator/>
      </w:r>
    </w:p>
  </w:endnote>
  <w:endnote w:type="continuationSeparator" w:id="0">
    <w:p w14:paraId="0553D6F7" w14:textId="77777777" w:rsidR="00BF03E6" w:rsidRDefault="00BF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5C93" w14:textId="77777777" w:rsidR="00BF03E6" w:rsidRDefault="00BF03E6">
      <w:r>
        <w:separator/>
      </w:r>
    </w:p>
  </w:footnote>
  <w:footnote w:type="continuationSeparator" w:id="0">
    <w:p w14:paraId="5CB3C97F" w14:textId="77777777" w:rsidR="00BF03E6" w:rsidRDefault="00BF0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E25FB">
      <w:rPr>
        <w:rStyle w:val="Puslapionumeris"/>
        <w:noProof/>
      </w:rPr>
      <w:t>2</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0C"/>
    <w:rsid w:val="000251A1"/>
    <w:rsid w:val="00034126"/>
    <w:rsid w:val="00066F46"/>
    <w:rsid w:val="000D5A7F"/>
    <w:rsid w:val="00150AB1"/>
    <w:rsid w:val="00154EFB"/>
    <w:rsid w:val="001A63ED"/>
    <w:rsid w:val="001D1B5B"/>
    <w:rsid w:val="001E1A9F"/>
    <w:rsid w:val="0029543B"/>
    <w:rsid w:val="002F5BD5"/>
    <w:rsid w:val="003469FC"/>
    <w:rsid w:val="003D4D94"/>
    <w:rsid w:val="004351D8"/>
    <w:rsid w:val="00516AF6"/>
    <w:rsid w:val="00530889"/>
    <w:rsid w:val="005B3F53"/>
    <w:rsid w:val="005D390C"/>
    <w:rsid w:val="00625A17"/>
    <w:rsid w:val="006856B1"/>
    <w:rsid w:val="006D246C"/>
    <w:rsid w:val="007E25FB"/>
    <w:rsid w:val="008301C0"/>
    <w:rsid w:val="00831BD3"/>
    <w:rsid w:val="00875308"/>
    <w:rsid w:val="00920A85"/>
    <w:rsid w:val="00921226"/>
    <w:rsid w:val="009524C2"/>
    <w:rsid w:val="009F3D44"/>
    <w:rsid w:val="00A86B3E"/>
    <w:rsid w:val="00AE5385"/>
    <w:rsid w:val="00B5154C"/>
    <w:rsid w:val="00B56B43"/>
    <w:rsid w:val="00B73403"/>
    <w:rsid w:val="00B95BF4"/>
    <w:rsid w:val="00BA543F"/>
    <w:rsid w:val="00BA5644"/>
    <w:rsid w:val="00BB19BD"/>
    <w:rsid w:val="00BC5401"/>
    <w:rsid w:val="00BF03E6"/>
    <w:rsid w:val="00BF3DAE"/>
    <w:rsid w:val="00C32C48"/>
    <w:rsid w:val="00C729B3"/>
    <w:rsid w:val="00C73E74"/>
    <w:rsid w:val="00D37F67"/>
    <w:rsid w:val="00D41BB7"/>
    <w:rsid w:val="00D46904"/>
    <w:rsid w:val="00DA58B8"/>
    <w:rsid w:val="00DF2AD5"/>
    <w:rsid w:val="00E12393"/>
    <w:rsid w:val="00E93A2A"/>
    <w:rsid w:val="00EE61E6"/>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6546</Words>
  <Characters>3732</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Admin</cp:lastModifiedBy>
  <cp:revision>4</cp:revision>
  <cp:lastPrinted>2011-10-20T07:14:00Z</cp:lastPrinted>
  <dcterms:created xsi:type="dcterms:W3CDTF">2021-08-06T13:32:00Z</dcterms:created>
  <dcterms:modified xsi:type="dcterms:W3CDTF">2021-08-10T08:41:00Z</dcterms:modified>
</cp:coreProperties>
</file>