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5"/>
        <w:gridCol w:w="6"/>
      </w:tblGrid>
      <w:tr w:rsidR="00460F77" w:rsidTr="00460F77">
        <w:tc>
          <w:tcPr>
            <w:tcW w:w="9070" w:type="dxa"/>
            <w:gridSpan w:val="4"/>
          </w:tcPr>
          <w:tbl>
            <w:tblPr>
              <w:tblW w:w="9639" w:type="dxa"/>
              <w:tblCellMar>
                <w:left w:w="0" w:type="dxa"/>
                <w:right w:w="0" w:type="dxa"/>
              </w:tblCellMar>
              <w:tblLook w:val="0000" w:firstRow="0" w:lastRow="0" w:firstColumn="0" w:lastColumn="0" w:noHBand="0" w:noVBand="0"/>
            </w:tblPr>
            <w:tblGrid>
              <w:gridCol w:w="4962"/>
              <w:gridCol w:w="4677"/>
            </w:tblGrid>
            <w:tr w:rsidR="00460F77" w:rsidTr="00460F77">
              <w:trPr>
                <w:trHeight w:val="260"/>
              </w:trPr>
              <w:tc>
                <w:tcPr>
                  <w:tcW w:w="4962" w:type="dxa"/>
                  <w:tcMar>
                    <w:top w:w="40" w:type="dxa"/>
                    <w:left w:w="40" w:type="dxa"/>
                    <w:bottom w:w="40" w:type="dxa"/>
                    <w:right w:w="40" w:type="dxa"/>
                  </w:tcMar>
                </w:tcPr>
                <w:p w:rsidR="00C0513E" w:rsidRDefault="00C0513E"/>
              </w:tc>
              <w:tc>
                <w:tcPr>
                  <w:tcW w:w="4677" w:type="dxa"/>
                  <w:tcMar>
                    <w:top w:w="40" w:type="dxa"/>
                    <w:left w:w="40" w:type="dxa"/>
                    <w:bottom w:w="40" w:type="dxa"/>
                    <w:right w:w="40" w:type="dxa"/>
                  </w:tcMar>
                </w:tcPr>
                <w:p w:rsidR="00C0513E" w:rsidRDefault="00C0513E">
                  <w:r>
                    <w:rPr>
                      <w:color w:val="000000"/>
                      <w:sz w:val="24"/>
                    </w:rPr>
                    <w:t>PATVIRTINTA</w:t>
                  </w:r>
                </w:p>
              </w:tc>
            </w:tr>
            <w:tr w:rsidR="00460F77" w:rsidTr="00460F77">
              <w:trPr>
                <w:trHeight w:val="260"/>
              </w:trPr>
              <w:tc>
                <w:tcPr>
                  <w:tcW w:w="4962" w:type="dxa"/>
                  <w:tcMar>
                    <w:top w:w="40" w:type="dxa"/>
                    <w:left w:w="40" w:type="dxa"/>
                    <w:bottom w:w="40" w:type="dxa"/>
                    <w:right w:w="40" w:type="dxa"/>
                  </w:tcMar>
                </w:tcPr>
                <w:p w:rsidR="00C0513E" w:rsidRDefault="00C0513E"/>
              </w:tc>
              <w:tc>
                <w:tcPr>
                  <w:tcW w:w="4677" w:type="dxa"/>
                  <w:tcMar>
                    <w:top w:w="40" w:type="dxa"/>
                    <w:left w:w="40" w:type="dxa"/>
                    <w:bottom w:w="40" w:type="dxa"/>
                    <w:right w:w="40" w:type="dxa"/>
                  </w:tcMar>
                </w:tcPr>
                <w:p w:rsidR="00C0513E" w:rsidRPr="00460F77" w:rsidRDefault="00C0513E">
                  <w:pPr>
                    <w:rPr>
                      <w:sz w:val="24"/>
                      <w:szCs w:val="24"/>
                      <w:lang w:val="lt-LT"/>
                    </w:rPr>
                  </w:pPr>
                  <w:r w:rsidRPr="00460F77">
                    <w:rPr>
                      <w:color w:val="000000"/>
                      <w:sz w:val="24"/>
                      <w:szCs w:val="24"/>
                      <w:lang w:val="lt-LT"/>
                    </w:rPr>
                    <w:t>Šilalės rajono savivaldybės administracijos</w:t>
                  </w:r>
                </w:p>
              </w:tc>
            </w:tr>
            <w:tr w:rsidR="00460F77" w:rsidTr="00460F77">
              <w:trPr>
                <w:trHeight w:val="260"/>
              </w:trPr>
              <w:tc>
                <w:tcPr>
                  <w:tcW w:w="4962" w:type="dxa"/>
                  <w:tcMar>
                    <w:top w:w="40" w:type="dxa"/>
                    <w:left w:w="40" w:type="dxa"/>
                    <w:bottom w:w="40" w:type="dxa"/>
                    <w:right w:w="40" w:type="dxa"/>
                  </w:tcMar>
                </w:tcPr>
                <w:p w:rsidR="00C0513E" w:rsidRDefault="00C0513E"/>
              </w:tc>
              <w:tc>
                <w:tcPr>
                  <w:tcW w:w="4677" w:type="dxa"/>
                  <w:tcMar>
                    <w:top w:w="40" w:type="dxa"/>
                    <w:left w:w="40" w:type="dxa"/>
                    <w:bottom w:w="40" w:type="dxa"/>
                    <w:right w:w="40" w:type="dxa"/>
                  </w:tcMar>
                </w:tcPr>
                <w:p w:rsidR="00C0513E" w:rsidRPr="00460F77" w:rsidRDefault="00460F77" w:rsidP="00261199">
                  <w:pPr>
                    <w:rPr>
                      <w:sz w:val="24"/>
                      <w:szCs w:val="24"/>
                      <w:lang w:val="lt-LT"/>
                    </w:rPr>
                  </w:pPr>
                  <w:r w:rsidRPr="00460F77">
                    <w:rPr>
                      <w:sz w:val="24"/>
                      <w:szCs w:val="24"/>
                      <w:lang w:val="lt-LT"/>
                    </w:rPr>
                    <w:t>dire</w:t>
                  </w:r>
                  <w:r w:rsidR="00261199">
                    <w:rPr>
                      <w:sz w:val="24"/>
                      <w:szCs w:val="24"/>
                      <w:lang w:val="lt-LT"/>
                    </w:rPr>
                    <w:t>ktoriaus 2020 m. gruodžio 22</w:t>
                  </w:r>
                  <w:r w:rsidRPr="00460F77">
                    <w:rPr>
                      <w:sz w:val="24"/>
                      <w:szCs w:val="24"/>
                      <w:lang w:val="lt-LT"/>
                    </w:rPr>
                    <w:t xml:space="preserve"> d. įsakymu</w:t>
                  </w:r>
                </w:p>
              </w:tc>
            </w:tr>
            <w:tr w:rsidR="00460F77" w:rsidTr="00460F77">
              <w:trPr>
                <w:trHeight w:val="260"/>
              </w:trPr>
              <w:tc>
                <w:tcPr>
                  <w:tcW w:w="4962" w:type="dxa"/>
                  <w:tcMar>
                    <w:top w:w="40" w:type="dxa"/>
                    <w:left w:w="40" w:type="dxa"/>
                    <w:bottom w:w="40" w:type="dxa"/>
                    <w:right w:w="40" w:type="dxa"/>
                  </w:tcMar>
                </w:tcPr>
                <w:p w:rsidR="00C0513E" w:rsidRDefault="00C0513E"/>
              </w:tc>
              <w:tc>
                <w:tcPr>
                  <w:tcW w:w="4677" w:type="dxa"/>
                  <w:tcMar>
                    <w:top w:w="40" w:type="dxa"/>
                    <w:left w:w="40" w:type="dxa"/>
                    <w:bottom w:w="40" w:type="dxa"/>
                    <w:right w:w="40" w:type="dxa"/>
                  </w:tcMar>
                </w:tcPr>
                <w:p w:rsidR="00C0513E" w:rsidRPr="00460F77" w:rsidRDefault="00C0513E">
                  <w:pPr>
                    <w:rPr>
                      <w:sz w:val="24"/>
                      <w:szCs w:val="24"/>
                      <w:lang w:val="lt-LT"/>
                    </w:rPr>
                  </w:pPr>
                  <w:r w:rsidRPr="00460F77">
                    <w:rPr>
                      <w:color w:val="000000"/>
                      <w:sz w:val="24"/>
                      <w:szCs w:val="24"/>
                      <w:lang w:val="lt-LT"/>
                    </w:rPr>
                    <w:t>Nr.</w:t>
                  </w:r>
                  <w:r w:rsidR="00261199">
                    <w:rPr>
                      <w:color w:val="000000"/>
                      <w:sz w:val="24"/>
                      <w:szCs w:val="24"/>
                      <w:lang w:val="lt-LT"/>
                    </w:rPr>
                    <w:t xml:space="preserve"> DĮV-1223</w:t>
                  </w:r>
                  <w:bookmarkStart w:id="0" w:name="_GoBack"/>
                  <w:bookmarkEnd w:id="0"/>
                </w:p>
              </w:tc>
            </w:tr>
            <w:tr w:rsidR="00460F77" w:rsidTr="00460F77">
              <w:trPr>
                <w:trHeight w:val="260"/>
              </w:trPr>
              <w:tc>
                <w:tcPr>
                  <w:tcW w:w="9639" w:type="dxa"/>
                  <w:gridSpan w:val="2"/>
                  <w:tcMar>
                    <w:top w:w="40" w:type="dxa"/>
                    <w:left w:w="40" w:type="dxa"/>
                    <w:bottom w:w="40" w:type="dxa"/>
                    <w:right w:w="40" w:type="dxa"/>
                  </w:tcMar>
                </w:tcPr>
                <w:p w:rsidR="00C0513E" w:rsidRDefault="00C0513E"/>
              </w:tc>
            </w:tr>
            <w:tr w:rsidR="00460F77" w:rsidTr="00460F77">
              <w:trPr>
                <w:trHeight w:val="260"/>
              </w:trPr>
              <w:tc>
                <w:tcPr>
                  <w:tcW w:w="9639" w:type="dxa"/>
                  <w:gridSpan w:val="2"/>
                  <w:tcMar>
                    <w:top w:w="40" w:type="dxa"/>
                    <w:left w:w="40" w:type="dxa"/>
                    <w:bottom w:w="40" w:type="dxa"/>
                    <w:right w:w="40" w:type="dxa"/>
                  </w:tcMar>
                </w:tcPr>
                <w:p w:rsidR="00C0513E" w:rsidRDefault="00C0513E">
                  <w:pPr>
                    <w:jc w:val="center"/>
                  </w:pPr>
                  <w:r>
                    <w:rPr>
                      <w:b/>
                      <w:color w:val="000000"/>
                      <w:sz w:val="24"/>
                    </w:rPr>
                    <w:t>ŠILALĖS RAJONO SAVIVALDYBĖS ADMINISTRACIJOS</w:t>
                  </w:r>
                </w:p>
              </w:tc>
            </w:tr>
            <w:tr w:rsidR="00460F77" w:rsidTr="00460F77">
              <w:trPr>
                <w:trHeight w:val="260"/>
              </w:trPr>
              <w:tc>
                <w:tcPr>
                  <w:tcW w:w="9639" w:type="dxa"/>
                  <w:gridSpan w:val="2"/>
                  <w:tcMar>
                    <w:top w:w="40" w:type="dxa"/>
                    <w:left w:w="40" w:type="dxa"/>
                    <w:bottom w:w="40" w:type="dxa"/>
                    <w:right w:w="40" w:type="dxa"/>
                  </w:tcMar>
                </w:tcPr>
                <w:p w:rsidR="00C0513E" w:rsidRDefault="00C0513E">
                  <w:pPr>
                    <w:jc w:val="center"/>
                  </w:pPr>
                  <w:r>
                    <w:rPr>
                      <w:b/>
                      <w:color w:val="000000"/>
                      <w:sz w:val="24"/>
                    </w:rPr>
                    <w:t>TURTO IR SOCIALINĖS PARAMOS SKYRIAUS</w:t>
                  </w:r>
                </w:p>
              </w:tc>
            </w:tr>
            <w:tr w:rsidR="00460F77" w:rsidTr="00460F77">
              <w:trPr>
                <w:trHeight w:val="260"/>
              </w:trPr>
              <w:tc>
                <w:tcPr>
                  <w:tcW w:w="9639" w:type="dxa"/>
                  <w:gridSpan w:val="2"/>
                  <w:tcMar>
                    <w:top w:w="40" w:type="dxa"/>
                    <w:left w:w="40" w:type="dxa"/>
                    <w:bottom w:w="40" w:type="dxa"/>
                    <w:right w:w="40" w:type="dxa"/>
                  </w:tcMar>
                </w:tcPr>
                <w:p w:rsidR="00C0513E" w:rsidRDefault="00C0513E">
                  <w:pPr>
                    <w:jc w:val="center"/>
                  </w:pPr>
                  <w:r>
                    <w:rPr>
                      <w:b/>
                      <w:color w:val="000000"/>
                      <w:sz w:val="24"/>
                    </w:rPr>
                    <w:t>VYRIAUSI</w:t>
                  </w:r>
                  <w:r w:rsidR="00460F77">
                    <w:rPr>
                      <w:b/>
                      <w:color w:val="000000"/>
                      <w:sz w:val="24"/>
                    </w:rPr>
                    <w:t>OJO</w:t>
                  </w:r>
                  <w:r>
                    <w:rPr>
                      <w:b/>
                      <w:color w:val="000000"/>
                      <w:sz w:val="24"/>
                    </w:rPr>
                    <w:t xml:space="preserve"> SPECIALIST</w:t>
                  </w:r>
                  <w:r w:rsidR="00460F77">
                    <w:rPr>
                      <w:b/>
                      <w:color w:val="000000"/>
                      <w:sz w:val="24"/>
                    </w:rPr>
                    <w:t>O</w:t>
                  </w:r>
                </w:p>
              </w:tc>
            </w:tr>
            <w:tr w:rsidR="00460F77" w:rsidTr="00460F77">
              <w:trPr>
                <w:trHeight w:val="260"/>
              </w:trPr>
              <w:tc>
                <w:tcPr>
                  <w:tcW w:w="9639" w:type="dxa"/>
                  <w:gridSpan w:val="2"/>
                  <w:tcMar>
                    <w:top w:w="40" w:type="dxa"/>
                    <w:left w:w="40" w:type="dxa"/>
                    <w:bottom w:w="40" w:type="dxa"/>
                    <w:right w:w="40" w:type="dxa"/>
                  </w:tcMar>
                </w:tcPr>
                <w:p w:rsidR="00C0513E" w:rsidRDefault="00C0513E">
                  <w:pPr>
                    <w:jc w:val="center"/>
                  </w:pPr>
                  <w:r>
                    <w:rPr>
                      <w:b/>
                      <w:color w:val="000000"/>
                      <w:sz w:val="24"/>
                    </w:rPr>
                    <w:t>PAREIGYBĖS APRAŠYMAS</w:t>
                  </w:r>
                </w:p>
              </w:tc>
            </w:tr>
          </w:tbl>
          <w:p w:rsidR="00C0513E" w:rsidRDefault="00C0513E"/>
        </w:tc>
        <w:tc>
          <w:tcPr>
            <w:tcW w:w="13" w:type="dxa"/>
          </w:tcPr>
          <w:p w:rsidR="00C0513E" w:rsidRDefault="00C0513E">
            <w:pPr>
              <w:pStyle w:val="EmptyLayoutCell"/>
            </w:pPr>
          </w:p>
        </w:tc>
      </w:tr>
      <w:tr w:rsidR="00C0513E">
        <w:trPr>
          <w:trHeight w:val="349"/>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r w:rsidR="00460F77" w:rsidRPr="00460F77" w:rsidTr="00460F77">
        <w:tc>
          <w:tcPr>
            <w:tcW w:w="13" w:type="dxa"/>
          </w:tcPr>
          <w:p w:rsidR="00C0513E" w:rsidRPr="00460F77" w:rsidRDefault="00C0513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C0513E" w:rsidRPr="00460F77" w:rsidTr="00460F77">
              <w:trPr>
                <w:trHeight w:val="720"/>
              </w:trPr>
              <w:tc>
                <w:tcPr>
                  <w:tcW w:w="9624" w:type="dxa"/>
                  <w:tcMar>
                    <w:top w:w="40" w:type="dxa"/>
                    <w:left w:w="40" w:type="dxa"/>
                    <w:bottom w:w="40" w:type="dxa"/>
                    <w:right w:w="40" w:type="dxa"/>
                  </w:tcMar>
                </w:tcPr>
                <w:p w:rsidR="00C0513E" w:rsidRPr="00460F77" w:rsidRDefault="00C0513E">
                  <w:pPr>
                    <w:jc w:val="center"/>
                    <w:rPr>
                      <w:lang w:val="lt-LT"/>
                    </w:rPr>
                  </w:pPr>
                  <w:r w:rsidRPr="00460F77">
                    <w:rPr>
                      <w:b/>
                      <w:color w:val="000000"/>
                      <w:sz w:val="24"/>
                      <w:lang w:val="lt-LT"/>
                    </w:rPr>
                    <w:t>I SKYRIUS</w:t>
                  </w:r>
                </w:p>
                <w:p w:rsidR="00C0513E" w:rsidRPr="00460F77" w:rsidRDefault="00C0513E">
                  <w:pPr>
                    <w:jc w:val="center"/>
                    <w:rPr>
                      <w:lang w:val="lt-LT"/>
                    </w:rPr>
                  </w:pPr>
                  <w:r w:rsidRPr="00460F77">
                    <w:rPr>
                      <w:b/>
                      <w:color w:val="000000"/>
                      <w:sz w:val="24"/>
                      <w:lang w:val="lt-LT"/>
                    </w:rPr>
                    <w:t>PAREIGYBĖS CHARAKTERISTIKA</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1. Pareigybės lygmuo – vyriausiasis specialistas (IX lygmuo).</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2. Šias pareigas einantis valstybės tarnautojas tiesiogiai pavaldus skyriaus vedėjui.</w:t>
                  </w:r>
                </w:p>
              </w:tc>
            </w:tr>
          </w:tbl>
          <w:p w:rsidR="00C0513E" w:rsidRPr="00460F77" w:rsidRDefault="00C0513E">
            <w:pPr>
              <w:rPr>
                <w:lang w:val="lt-LT"/>
              </w:rPr>
            </w:pPr>
          </w:p>
        </w:tc>
      </w:tr>
      <w:tr w:rsidR="00C0513E">
        <w:trPr>
          <w:trHeight w:val="120"/>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r w:rsidR="00460F77" w:rsidRPr="00460F77" w:rsidTr="00460F77">
        <w:tc>
          <w:tcPr>
            <w:tcW w:w="13" w:type="dxa"/>
          </w:tcPr>
          <w:p w:rsidR="00C0513E" w:rsidRPr="00460F77" w:rsidRDefault="00C0513E">
            <w:pPr>
              <w:pStyle w:val="EmptyLayoutCell"/>
              <w:rPr>
                <w:lang w:val="lt-LT"/>
              </w:rPr>
            </w:pPr>
          </w:p>
        </w:tc>
        <w:tc>
          <w:tcPr>
            <w:tcW w:w="9070" w:type="dxa"/>
            <w:gridSpan w:val="4"/>
          </w:tcPr>
          <w:p w:rsidR="00460F77" w:rsidRDefault="00460F77"/>
          <w:tbl>
            <w:tblPr>
              <w:tblW w:w="0" w:type="auto"/>
              <w:tblCellMar>
                <w:left w:w="0" w:type="dxa"/>
                <w:right w:w="0" w:type="dxa"/>
              </w:tblCellMar>
              <w:tblLook w:val="0000" w:firstRow="0" w:lastRow="0" w:firstColumn="0" w:lastColumn="0" w:noHBand="0" w:noVBand="0"/>
            </w:tblPr>
            <w:tblGrid>
              <w:gridCol w:w="9617"/>
            </w:tblGrid>
            <w:tr w:rsidR="00C0513E" w:rsidRPr="00460F77" w:rsidTr="00460F77">
              <w:trPr>
                <w:trHeight w:val="600"/>
              </w:trPr>
              <w:tc>
                <w:tcPr>
                  <w:tcW w:w="9624" w:type="dxa"/>
                  <w:tcMar>
                    <w:top w:w="40" w:type="dxa"/>
                    <w:left w:w="40" w:type="dxa"/>
                    <w:bottom w:w="40" w:type="dxa"/>
                    <w:right w:w="40" w:type="dxa"/>
                  </w:tcMar>
                </w:tcPr>
                <w:p w:rsidR="00C0513E" w:rsidRPr="00460F77" w:rsidRDefault="00C0513E">
                  <w:pPr>
                    <w:jc w:val="center"/>
                    <w:rPr>
                      <w:lang w:val="lt-LT"/>
                    </w:rPr>
                  </w:pPr>
                  <w:r w:rsidRPr="00460F77">
                    <w:rPr>
                      <w:b/>
                      <w:color w:val="000000"/>
                      <w:sz w:val="24"/>
                      <w:lang w:val="lt-LT"/>
                    </w:rPr>
                    <w:t>II SKYRIUS</w:t>
                  </w:r>
                </w:p>
                <w:p w:rsidR="00C0513E" w:rsidRPr="00460F77" w:rsidRDefault="00C0513E">
                  <w:pPr>
                    <w:jc w:val="center"/>
                    <w:rPr>
                      <w:lang w:val="lt-LT"/>
                    </w:rPr>
                  </w:pPr>
                  <w:r w:rsidRPr="00460F77">
                    <w:rPr>
                      <w:b/>
                      <w:color w:val="000000"/>
                      <w:sz w:val="24"/>
                      <w:lang w:val="lt-LT"/>
                    </w:rPr>
                    <w:t>VEIKLOS SRITIS</w:t>
                  </w:r>
                  <w:r w:rsidRPr="00460F77">
                    <w:rPr>
                      <w:color w:val="FFFFFF"/>
                      <w:sz w:val="24"/>
                      <w:lang w:val="lt-LT"/>
                    </w:rPr>
                    <w:t>0</w:t>
                  </w:r>
                </w:p>
              </w:tc>
            </w:tr>
            <w:tr w:rsidR="00C0513E" w:rsidRPr="00460F77" w:rsidTr="00460F77">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C0513E" w:rsidRPr="00460F77" w:rsidTr="00460F77">
                    <w:trPr>
                      <w:trHeight w:val="260"/>
                    </w:trPr>
                    <w:tc>
                      <w:tcPr>
                        <w:tcW w:w="9624"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3. Priežiūra ir kontrolė.</w:t>
                        </w:r>
                      </w:p>
                    </w:tc>
                  </w:tr>
                </w:tbl>
                <w:p w:rsidR="00C0513E" w:rsidRPr="00460F77" w:rsidRDefault="00C0513E">
                  <w:pPr>
                    <w:rPr>
                      <w:lang w:val="lt-LT"/>
                    </w:rPr>
                  </w:pPr>
                </w:p>
              </w:tc>
            </w:tr>
          </w:tbl>
          <w:p w:rsidR="00C0513E" w:rsidRPr="00460F77" w:rsidRDefault="00C0513E">
            <w:pPr>
              <w:rPr>
                <w:lang w:val="lt-LT"/>
              </w:rPr>
            </w:pPr>
          </w:p>
        </w:tc>
      </w:tr>
      <w:tr w:rsidR="00C0513E">
        <w:trPr>
          <w:trHeight w:val="126"/>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r w:rsidR="00460F77" w:rsidRPr="00460F77" w:rsidTr="00460F77">
        <w:tc>
          <w:tcPr>
            <w:tcW w:w="13" w:type="dxa"/>
          </w:tcPr>
          <w:p w:rsidR="00C0513E" w:rsidRPr="00460F77" w:rsidRDefault="00C0513E">
            <w:pPr>
              <w:pStyle w:val="EmptyLayoutCell"/>
              <w:rPr>
                <w:lang w:val="lt-LT"/>
              </w:rPr>
            </w:pPr>
          </w:p>
        </w:tc>
        <w:tc>
          <w:tcPr>
            <w:tcW w:w="9070" w:type="dxa"/>
            <w:gridSpan w:val="4"/>
          </w:tcPr>
          <w:p w:rsidR="00460F77" w:rsidRDefault="00460F77"/>
          <w:tbl>
            <w:tblPr>
              <w:tblW w:w="0" w:type="auto"/>
              <w:tblCellMar>
                <w:left w:w="0" w:type="dxa"/>
                <w:right w:w="0" w:type="dxa"/>
              </w:tblCellMar>
              <w:tblLook w:val="0000" w:firstRow="0" w:lastRow="0" w:firstColumn="0" w:lastColumn="0" w:noHBand="0" w:noVBand="0"/>
            </w:tblPr>
            <w:tblGrid>
              <w:gridCol w:w="9617"/>
            </w:tblGrid>
            <w:tr w:rsidR="00C0513E" w:rsidRPr="00460F77" w:rsidTr="00460F77">
              <w:trPr>
                <w:trHeight w:val="600"/>
              </w:trPr>
              <w:tc>
                <w:tcPr>
                  <w:tcW w:w="9624" w:type="dxa"/>
                  <w:tcMar>
                    <w:top w:w="40" w:type="dxa"/>
                    <w:left w:w="40" w:type="dxa"/>
                    <w:bottom w:w="40" w:type="dxa"/>
                    <w:right w:w="40" w:type="dxa"/>
                  </w:tcMar>
                </w:tcPr>
                <w:p w:rsidR="00C0513E" w:rsidRPr="00460F77" w:rsidRDefault="00C0513E">
                  <w:pPr>
                    <w:jc w:val="center"/>
                    <w:rPr>
                      <w:lang w:val="lt-LT"/>
                    </w:rPr>
                  </w:pPr>
                  <w:r w:rsidRPr="00460F77">
                    <w:rPr>
                      <w:b/>
                      <w:color w:val="000000"/>
                      <w:sz w:val="24"/>
                      <w:lang w:val="lt-LT"/>
                    </w:rPr>
                    <w:t>III SKYRIUS</w:t>
                  </w:r>
                </w:p>
                <w:p w:rsidR="00C0513E" w:rsidRPr="00460F77" w:rsidRDefault="00C0513E">
                  <w:pPr>
                    <w:jc w:val="center"/>
                    <w:rPr>
                      <w:lang w:val="lt-LT"/>
                    </w:rPr>
                  </w:pPr>
                  <w:r w:rsidRPr="00460F77">
                    <w:rPr>
                      <w:b/>
                      <w:color w:val="000000"/>
                      <w:sz w:val="24"/>
                      <w:lang w:val="lt-LT"/>
                    </w:rPr>
                    <w:t>PAREIGYBĖS SPECIALIZACIJA</w:t>
                  </w:r>
                  <w:r w:rsidRPr="00460F77">
                    <w:rPr>
                      <w:color w:val="FFFFFF"/>
                      <w:sz w:val="24"/>
                      <w:lang w:val="lt-LT"/>
                    </w:rPr>
                    <w:t>0</w:t>
                  </w:r>
                </w:p>
              </w:tc>
            </w:tr>
            <w:tr w:rsidR="00C0513E" w:rsidRPr="00460F77" w:rsidTr="00460F77">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C0513E" w:rsidRPr="00460F77" w:rsidTr="00460F77">
                    <w:trPr>
                      <w:trHeight w:val="260"/>
                    </w:trPr>
                    <w:tc>
                      <w:tcPr>
                        <w:tcW w:w="9624"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4. Savivaldybės būsto fondo nuoma, priežiūra ir remontas.</w:t>
                        </w:r>
                      </w:p>
                    </w:tc>
                  </w:tr>
                </w:tbl>
                <w:p w:rsidR="00C0513E" w:rsidRPr="00460F77" w:rsidRDefault="00C0513E">
                  <w:pPr>
                    <w:rPr>
                      <w:lang w:val="lt-LT"/>
                    </w:rPr>
                  </w:pPr>
                </w:p>
              </w:tc>
            </w:tr>
          </w:tbl>
          <w:p w:rsidR="00C0513E" w:rsidRPr="00460F77" w:rsidRDefault="00C0513E">
            <w:pPr>
              <w:rPr>
                <w:lang w:val="lt-LT"/>
              </w:rPr>
            </w:pPr>
          </w:p>
        </w:tc>
      </w:tr>
      <w:tr w:rsidR="00C0513E">
        <w:trPr>
          <w:trHeight w:val="100"/>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r w:rsidR="00460F77" w:rsidTr="00460F77">
        <w:tc>
          <w:tcPr>
            <w:tcW w:w="13" w:type="dxa"/>
          </w:tcPr>
          <w:p w:rsidR="00C0513E" w:rsidRDefault="00C0513E">
            <w:pPr>
              <w:pStyle w:val="EmptyLayoutCell"/>
            </w:pPr>
          </w:p>
        </w:tc>
        <w:tc>
          <w:tcPr>
            <w:tcW w:w="1" w:type="dxa"/>
          </w:tcPr>
          <w:p w:rsidR="00C0513E" w:rsidRDefault="00C0513E">
            <w:pPr>
              <w:pStyle w:val="EmptyLayoutCell"/>
            </w:pPr>
          </w:p>
        </w:tc>
        <w:tc>
          <w:tcPr>
            <w:tcW w:w="9069" w:type="dxa"/>
            <w:gridSpan w:val="3"/>
          </w:tcPr>
          <w:p w:rsidR="00460F77" w:rsidRDefault="00460F77"/>
          <w:tbl>
            <w:tblPr>
              <w:tblW w:w="0" w:type="auto"/>
              <w:tblCellMar>
                <w:left w:w="0" w:type="dxa"/>
                <w:right w:w="0" w:type="dxa"/>
              </w:tblCellMar>
              <w:tblLook w:val="0000" w:firstRow="0" w:lastRow="0" w:firstColumn="0" w:lastColumn="0" w:noHBand="0" w:noVBand="0"/>
            </w:tblPr>
            <w:tblGrid>
              <w:gridCol w:w="9070"/>
            </w:tblGrid>
            <w:tr w:rsidR="00C0513E">
              <w:trPr>
                <w:trHeight w:val="600"/>
              </w:trPr>
              <w:tc>
                <w:tcPr>
                  <w:tcW w:w="9070" w:type="dxa"/>
                  <w:tcMar>
                    <w:top w:w="40" w:type="dxa"/>
                    <w:left w:w="40" w:type="dxa"/>
                    <w:bottom w:w="40" w:type="dxa"/>
                    <w:right w:w="40" w:type="dxa"/>
                  </w:tcMar>
                </w:tcPr>
                <w:p w:rsidR="00C0513E" w:rsidRDefault="00C0513E">
                  <w:pPr>
                    <w:jc w:val="center"/>
                  </w:pPr>
                  <w:r>
                    <w:rPr>
                      <w:b/>
                      <w:color w:val="000000"/>
                      <w:sz w:val="24"/>
                    </w:rPr>
                    <w:t>IV SKYRIUS</w:t>
                  </w:r>
                </w:p>
                <w:p w:rsidR="00C0513E" w:rsidRDefault="00C0513E">
                  <w:pPr>
                    <w:jc w:val="center"/>
                  </w:pPr>
                  <w:r>
                    <w:rPr>
                      <w:b/>
                      <w:color w:val="000000"/>
                      <w:sz w:val="24"/>
                    </w:rPr>
                    <w:t>FUNKCIJOS</w:t>
                  </w:r>
                </w:p>
              </w:tc>
            </w:tr>
          </w:tbl>
          <w:p w:rsidR="00C0513E" w:rsidRDefault="00C0513E"/>
        </w:tc>
      </w:tr>
      <w:tr w:rsidR="00C0513E">
        <w:trPr>
          <w:trHeight w:val="39"/>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r w:rsidR="00460F77" w:rsidRPr="00460F77" w:rsidTr="00460F77">
        <w:tc>
          <w:tcPr>
            <w:tcW w:w="13" w:type="dxa"/>
          </w:tcPr>
          <w:p w:rsidR="00C0513E" w:rsidRPr="00460F77" w:rsidRDefault="00C0513E" w:rsidP="00460F7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5. Apdoroja su priežiūra ir (ar) kontrole susijusią informaciją arba prireikus koordinuoja susijusios informacijos apdorojimą.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6. Atlieka priežiūros ir (ar) kontrolės veiklas arba prireikus koordinuoja priežiūros ir (ar) kontrolės veiklų atlikimą.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7. Konsultuoja priskirtos srities klausimais.</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9. Planuoja priežiūros ir (ar) kontrolės veiklas arba prireikus koordinuoja priežiūros ir (ar) kontrolės veiklų planavimą.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12. Rengia ir teikia pasiūlymus su priežiūra ir (ar) kontrole susijusiais klausimais.</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rsidR="00C0513E" w:rsidRPr="00460F77" w:rsidRDefault="00C0513E" w:rsidP="00460F77">
            <w:pPr>
              <w:jc w:val="both"/>
              <w:rPr>
                <w:lang w:val="lt-LT"/>
              </w:rPr>
            </w:pPr>
          </w:p>
        </w:tc>
      </w:tr>
      <w:tr w:rsidR="00C0513E">
        <w:trPr>
          <w:trHeight w:val="20"/>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r w:rsidR="00460F77" w:rsidRPr="00460F77" w:rsidTr="00460F77">
        <w:tc>
          <w:tcPr>
            <w:tcW w:w="13" w:type="dxa"/>
          </w:tcPr>
          <w:p w:rsidR="00C0513E" w:rsidRPr="00460F77" w:rsidRDefault="00C0513E" w:rsidP="00460F7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14. Įgyvendina Valstybės remiamų būsto kreditų teikimo tvarką ir Finansinės paskatos pirmąjį būstą įsigyjančioms jaunoms šeimoms teikimo organizavimo tvarkos aprašą.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035AC4">
                  <w:pPr>
                    <w:jc w:val="both"/>
                    <w:rPr>
                      <w:lang w:val="lt-LT"/>
                    </w:rPr>
                  </w:pPr>
                  <w:r w:rsidRPr="00460F77">
                    <w:rPr>
                      <w:color w:val="000000"/>
                      <w:sz w:val="24"/>
                      <w:lang w:val="lt-LT"/>
                    </w:rPr>
                    <w:t>15. Renka duomenis apie Savivaldybės būsto ir socialinio būsto nuomininkus (skolininkus) ir pateikia Savivaldybės administracijos  Teisės</w:t>
                  </w:r>
                  <w:r w:rsidR="00035AC4">
                    <w:rPr>
                      <w:color w:val="000000"/>
                      <w:sz w:val="24"/>
                      <w:lang w:val="lt-LT"/>
                    </w:rPr>
                    <w:t>, personalo ir civilinės metrikacijos</w:t>
                  </w:r>
                  <w:r w:rsidRPr="00460F77">
                    <w:rPr>
                      <w:color w:val="000000"/>
                      <w:sz w:val="24"/>
                      <w:lang w:val="lt-LT"/>
                    </w:rPr>
                    <w:t xml:space="preserve"> skyriui ruošti dokumentus dėl juridinių teisinių procesų pradėjimo skolų priteisimui ir/arba iškeldinimui, siekdamas užtikrinti tinkamą ir efektyvų Savivaldybės būsto fondo naudojimą.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16. Sudaro Šilalės miesto savivaldybės būsto ir socialinio būsto gyvenamųjų patalpų nuomos sutartis, at</w:t>
                  </w:r>
                  <w:r w:rsidR="000D0830">
                    <w:rPr>
                      <w:color w:val="000000"/>
                      <w:sz w:val="24"/>
                      <w:lang w:val="lt-LT"/>
                    </w:rPr>
                    <w:t>l</w:t>
                  </w:r>
                  <w:r w:rsidRPr="00460F77">
                    <w:rPr>
                      <w:color w:val="000000"/>
                      <w:sz w:val="24"/>
                      <w:lang w:val="lt-LT"/>
                    </w:rPr>
                    <w:t>ieka jų stebėseną kad butų užtikrinta Savivaldybės būsto fondo nuomos kontrolė.</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17. Kontroliuoja Savivaldybės būsto  ir socialinio būsto sutarčių sudarymą ir savalaikį nuomininkų mokesčių mokėjimą už suteikiamas paslaugas, asmenų gyvenamosios vietos deklaravimą.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18. Vykdo paskesnę  finansų kontrolę, įgyvendindama Šilalės rajono savivaldybės socialinio būsto sutarčių sudarymą rajono seniūnijose, savalaikį nuomos mokesčio ir kitų komunalinių paslaugų mokėjimą.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19. Tvarko grįžtančių į Lietuvą reabilituotų politinių kalinių ir tremtinių šeimų aprūpinimo būstu dokumentus.</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20. Pasibaigus kalendoriniams metams, pagal dokumentacijos planą, sutvarko bylas ir perduoda jas saugoti į archyvą.</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21. Dalyvauja Savivaldybės mero, Savivaldybės administracijos direktoriaus sudarytų komisijų darbe, darbo grupių veikloje, skyriaus pasitarimuose, teikia pasiūlymus , kad būtų įgyvendinti šioms darbo grupėms ar komisijoms suformuoti uždaviniai vyr. specialisto pareigybės aprašyme nurodytais kompetencijos klausimais.</w:t>
                  </w:r>
                </w:p>
              </w:tc>
            </w:tr>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22. Rengia Tarybos sprendimų projektus ir Administracijos direktoriaus įsakymus savo kompetencijos ribose.</w:t>
                  </w:r>
                </w:p>
              </w:tc>
            </w:tr>
          </w:tbl>
          <w:p w:rsidR="00C0513E" w:rsidRPr="00460F77" w:rsidRDefault="00C0513E" w:rsidP="00460F77">
            <w:pPr>
              <w:jc w:val="both"/>
              <w:rPr>
                <w:lang w:val="lt-LT"/>
              </w:rPr>
            </w:pPr>
          </w:p>
        </w:tc>
      </w:tr>
      <w:tr w:rsidR="00C0513E" w:rsidRPr="00460F77">
        <w:trPr>
          <w:trHeight w:val="20"/>
        </w:trPr>
        <w:tc>
          <w:tcPr>
            <w:tcW w:w="13" w:type="dxa"/>
          </w:tcPr>
          <w:p w:rsidR="00C0513E" w:rsidRPr="00460F77" w:rsidRDefault="00C0513E" w:rsidP="00460F77">
            <w:pPr>
              <w:pStyle w:val="EmptyLayoutCell"/>
              <w:jc w:val="both"/>
              <w:rPr>
                <w:lang w:val="lt-LT"/>
              </w:rPr>
            </w:pPr>
          </w:p>
        </w:tc>
        <w:tc>
          <w:tcPr>
            <w:tcW w:w="1" w:type="dxa"/>
          </w:tcPr>
          <w:p w:rsidR="00C0513E" w:rsidRPr="00460F77" w:rsidRDefault="00C0513E" w:rsidP="00460F77">
            <w:pPr>
              <w:pStyle w:val="EmptyLayoutCell"/>
              <w:jc w:val="both"/>
              <w:rPr>
                <w:lang w:val="lt-LT"/>
              </w:rPr>
            </w:pPr>
          </w:p>
        </w:tc>
        <w:tc>
          <w:tcPr>
            <w:tcW w:w="1" w:type="dxa"/>
          </w:tcPr>
          <w:p w:rsidR="00C0513E" w:rsidRPr="00460F77" w:rsidRDefault="00C0513E" w:rsidP="00460F77">
            <w:pPr>
              <w:pStyle w:val="EmptyLayoutCell"/>
              <w:jc w:val="both"/>
              <w:rPr>
                <w:lang w:val="lt-LT"/>
              </w:rPr>
            </w:pPr>
          </w:p>
        </w:tc>
        <w:tc>
          <w:tcPr>
            <w:tcW w:w="9055" w:type="dxa"/>
          </w:tcPr>
          <w:p w:rsidR="00C0513E" w:rsidRPr="00460F77" w:rsidRDefault="00C0513E" w:rsidP="00460F77">
            <w:pPr>
              <w:pStyle w:val="EmptyLayoutCell"/>
              <w:jc w:val="both"/>
              <w:rPr>
                <w:lang w:val="lt-LT"/>
              </w:rPr>
            </w:pPr>
          </w:p>
        </w:tc>
        <w:tc>
          <w:tcPr>
            <w:tcW w:w="13" w:type="dxa"/>
          </w:tcPr>
          <w:p w:rsidR="00C0513E" w:rsidRPr="00460F77" w:rsidRDefault="00C0513E" w:rsidP="00460F77">
            <w:pPr>
              <w:pStyle w:val="EmptyLayoutCell"/>
              <w:jc w:val="both"/>
              <w:rPr>
                <w:lang w:val="lt-LT"/>
              </w:rPr>
            </w:pPr>
          </w:p>
        </w:tc>
      </w:tr>
      <w:tr w:rsidR="00460F77" w:rsidRPr="00460F77" w:rsidTr="00460F77">
        <w:tc>
          <w:tcPr>
            <w:tcW w:w="13" w:type="dxa"/>
          </w:tcPr>
          <w:p w:rsidR="00C0513E" w:rsidRPr="00460F77" w:rsidRDefault="00C0513E" w:rsidP="00460F7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7"/>
            </w:tblGrid>
            <w:tr w:rsidR="00C0513E" w:rsidRPr="00460F77" w:rsidTr="00460F77">
              <w:trPr>
                <w:trHeight w:val="260"/>
              </w:trPr>
              <w:tc>
                <w:tcPr>
                  <w:tcW w:w="962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23. Vykdo kitus nenuolatinio pobūdžio su struktūrinio padalinio veikla susijusius pavedimus.</w:t>
                  </w:r>
                </w:p>
              </w:tc>
            </w:tr>
          </w:tbl>
          <w:p w:rsidR="00C0513E" w:rsidRPr="00460F77" w:rsidRDefault="00C0513E" w:rsidP="00460F77">
            <w:pPr>
              <w:jc w:val="both"/>
              <w:rPr>
                <w:lang w:val="lt-LT"/>
              </w:rPr>
            </w:pPr>
          </w:p>
        </w:tc>
      </w:tr>
      <w:tr w:rsidR="00C0513E">
        <w:trPr>
          <w:trHeight w:val="139"/>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r w:rsidR="00460F77" w:rsidRPr="00460F77" w:rsidTr="00460F77">
        <w:tc>
          <w:tcPr>
            <w:tcW w:w="13" w:type="dxa"/>
          </w:tcPr>
          <w:p w:rsidR="00C0513E" w:rsidRPr="00460F77" w:rsidRDefault="00C0513E" w:rsidP="00460F77">
            <w:pPr>
              <w:pStyle w:val="EmptyLayoutCell"/>
              <w:jc w:val="both"/>
              <w:rPr>
                <w:lang w:val="lt-LT"/>
              </w:rPr>
            </w:pPr>
          </w:p>
        </w:tc>
        <w:tc>
          <w:tcPr>
            <w:tcW w:w="1" w:type="dxa"/>
          </w:tcPr>
          <w:p w:rsidR="00C0513E" w:rsidRPr="00460F77" w:rsidRDefault="00C0513E" w:rsidP="00460F77">
            <w:pPr>
              <w:pStyle w:val="EmptyLayoutCell"/>
              <w:jc w:val="both"/>
              <w:rPr>
                <w:lang w:val="lt-LT"/>
              </w:rPr>
            </w:pPr>
          </w:p>
        </w:tc>
        <w:tc>
          <w:tcPr>
            <w:tcW w:w="1" w:type="dxa"/>
          </w:tcPr>
          <w:p w:rsidR="00C0513E" w:rsidRPr="00460F77" w:rsidRDefault="00C0513E" w:rsidP="00460F77">
            <w:pPr>
              <w:pStyle w:val="EmptyLayoutCell"/>
              <w:jc w:val="both"/>
              <w:rPr>
                <w:lang w:val="lt-LT"/>
              </w:rPr>
            </w:pPr>
          </w:p>
        </w:tc>
        <w:tc>
          <w:tcPr>
            <w:tcW w:w="9068" w:type="dxa"/>
            <w:gridSpan w:val="2"/>
          </w:tcPr>
          <w:p w:rsidR="00460F77" w:rsidRDefault="00460F77"/>
          <w:tbl>
            <w:tblPr>
              <w:tblW w:w="0" w:type="auto"/>
              <w:tblCellMar>
                <w:left w:w="0" w:type="dxa"/>
                <w:right w:w="0" w:type="dxa"/>
              </w:tblCellMar>
              <w:tblLook w:val="0000" w:firstRow="0" w:lastRow="0" w:firstColumn="0" w:lastColumn="0" w:noHBand="0" w:noVBand="0"/>
            </w:tblPr>
            <w:tblGrid>
              <w:gridCol w:w="9591"/>
            </w:tblGrid>
            <w:tr w:rsidR="00C0513E" w:rsidRPr="00460F77" w:rsidTr="00460F77">
              <w:trPr>
                <w:trHeight w:val="600"/>
              </w:trPr>
              <w:tc>
                <w:tcPr>
                  <w:tcW w:w="9594" w:type="dxa"/>
                  <w:tcMar>
                    <w:top w:w="40" w:type="dxa"/>
                    <w:left w:w="40" w:type="dxa"/>
                    <w:bottom w:w="40" w:type="dxa"/>
                    <w:right w:w="40" w:type="dxa"/>
                  </w:tcMar>
                </w:tcPr>
                <w:p w:rsidR="00C0513E" w:rsidRPr="00460F77" w:rsidRDefault="00C0513E" w:rsidP="00460F77">
                  <w:pPr>
                    <w:jc w:val="center"/>
                    <w:rPr>
                      <w:lang w:val="lt-LT"/>
                    </w:rPr>
                  </w:pPr>
                  <w:r w:rsidRPr="00460F77">
                    <w:rPr>
                      <w:b/>
                      <w:color w:val="000000"/>
                      <w:sz w:val="24"/>
                      <w:lang w:val="lt-LT"/>
                    </w:rPr>
                    <w:t>V SKYRIUS</w:t>
                  </w:r>
                </w:p>
                <w:p w:rsidR="00C0513E" w:rsidRPr="00460F77" w:rsidRDefault="00C0513E" w:rsidP="00460F77">
                  <w:pPr>
                    <w:jc w:val="center"/>
                    <w:rPr>
                      <w:lang w:val="lt-LT"/>
                    </w:rPr>
                  </w:pPr>
                  <w:r w:rsidRPr="00460F77">
                    <w:rPr>
                      <w:b/>
                      <w:color w:val="000000"/>
                      <w:sz w:val="24"/>
                      <w:lang w:val="lt-LT"/>
                    </w:rPr>
                    <w:t>SPECIALIEJI REIKALAVIMAI</w:t>
                  </w:r>
                </w:p>
              </w:tc>
            </w:tr>
            <w:tr w:rsidR="00C0513E" w:rsidRPr="00460F77" w:rsidTr="00460F77">
              <w:trPr>
                <w:trHeight w:val="260"/>
              </w:trPr>
              <w:tc>
                <w:tcPr>
                  <w:tcW w:w="959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24. Išsilavinimo ir darbo patirties reikalavimai:</w:t>
                  </w:r>
                  <w:r w:rsidRPr="00460F77">
                    <w:rPr>
                      <w:color w:val="FFFFFF"/>
                      <w:sz w:val="24"/>
                      <w:lang w:val="lt-LT"/>
                    </w:rPr>
                    <w:t>0</w:t>
                  </w:r>
                </w:p>
              </w:tc>
            </w:tr>
            <w:tr w:rsidR="00C0513E" w:rsidRPr="00460F77" w:rsidTr="00460F77">
              <w:trPr>
                <w:trHeight w:val="238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C0513E" w:rsidRPr="00460F77">
                    <w:trPr>
                      <w:trHeight w:val="136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C0513E" w:rsidRPr="00460F77" w:rsidTr="00460F77">
                          <w:trPr>
                            <w:trHeight w:val="260"/>
                          </w:trPr>
                          <w:tc>
                            <w:tcPr>
                              <w:tcW w:w="959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 xml:space="preserve">24.1. išsilavinimas – aukštasis universitetinis išsilavinimas (ne žemesnis kaip bakalauro kvalifikacinis laipsnis) arba jam lygiavertė aukštojo mokslo kvalifikacija; </w:t>
                              </w:r>
                            </w:p>
                          </w:tc>
                        </w:tr>
                        <w:tr w:rsidR="00C0513E" w:rsidRPr="00460F77" w:rsidTr="00460F77">
                          <w:trPr>
                            <w:trHeight w:val="260"/>
                          </w:trPr>
                          <w:tc>
                            <w:tcPr>
                              <w:tcW w:w="959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24.2. studijų kryptis – ekonomika (arba);</w:t>
                              </w:r>
                            </w:p>
                          </w:tc>
                        </w:tr>
                        <w:tr w:rsidR="00C0513E" w:rsidRPr="00460F77" w:rsidTr="00460F77">
                          <w:trPr>
                            <w:trHeight w:val="260"/>
                          </w:trPr>
                          <w:tc>
                            <w:tcPr>
                              <w:tcW w:w="959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24.3. studijų kryptis – apskaita (arba);</w:t>
                              </w:r>
                            </w:p>
                          </w:tc>
                        </w:tr>
                        <w:tr w:rsidR="00C0513E" w:rsidRPr="00460F77" w:rsidTr="00460F77">
                          <w:trPr>
                            <w:trHeight w:val="260"/>
                          </w:trPr>
                          <w:tc>
                            <w:tcPr>
                              <w:tcW w:w="959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arba:</w:t>
                              </w:r>
                            </w:p>
                          </w:tc>
                        </w:tr>
                      </w:tbl>
                      <w:p w:rsidR="00C0513E" w:rsidRPr="00460F77" w:rsidRDefault="00C0513E" w:rsidP="00460F77">
                        <w:pPr>
                          <w:jc w:val="both"/>
                          <w:rPr>
                            <w:lang w:val="lt-LT"/>
                          </w:rPr>
                        </w:pPr>
                      </w:p>
                    </w:tc>
                  </w:tr>
                  <w:tr w:rsidR="00C0513E" w:rsidRPr="00460F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C0513E" w:rsidRPr="00460F77" w:rsidTr="00460F77">
                          <w:trPr>
                            <w:trHeight w:val="260"/>
                          </w:trPr>
                          <w:tc>
                            <w:tcPr>
                              <w:tcW w:w="959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 xml:space="preserve">24.4. išsilavinimas – aukštasis universitetinis išsilavinimas (ne žemesnis kaip bakalauro kvalifikacinis laipsnis) arba jam lygiavertė aukštojo mokslo kvalifikacija; </w:t>
                              </w:r>
                            </w:p>
                          </w:tc>
                        </w:tr>
                        <w:tr w:rsidR="00C0513E" w:rsidRPr="00460F77" w:rsidTr="00460F77">
                          <w:trPr>
                            <w:trHeight w:val="260"/>
                          </w:trPr>
                          <w:tc>
                            <w:tcPr>
                              <w:tcW w:w="959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24.5. darbo patirtis – socialinės paramos srities patirtis;</w:t>
                              </w:r>
                            </w:p>
                          </w:tc>
                        </w:tr>
                        <w:tr w:rsidR="00C0513E" w:rsidRPr="00460F77" w:rsidTr="00460F77">
                          <w:trPr>
                            <w:trHeight w:val="260"/>
                          </w:trPr>
                          <w:tc>
                            <w:tcPr>
                              <w:tcW w:w="9594" w:type="dxa"/>
                              <w:tcMar>
                                <w:top w:w="40" w:type="dxa"/>
                                <w:left w:w="40" w:type="dxa"/>
                                <w:bottom w:w="40" w:type="dxa"/>
                                <w:right w:w="40" w:type="dxa"/>
                              </w:tcMar>
                            </w:tcPr>
                            <w:p w:rsidR="00C0513E" w:rsidRPr="00460F77" w:rsidRDefault="00C0513E" w:rsidP="00460F77">
                              <w:pPr>
                                <w:jc w:val="both"/>
                                <w:rPr>
                                  <w:lang w:val="lt-LT"/>
                                </w:rPr>
                              </w:pPr>
                              <w:r w:rsidRPr="00460F77">
                                <w:rPr>
                                  <w:color w:val="000000"/>
                                  <w:sz w:val="24"/>
                                  <w:lang w:val="lt-LT"/>
                                </w:rPr>
                                <w:t xml:space="preserve">24.6. darbo patirties trukmė – ne mažiau kaip 1 metai. </w:t>
                              </w:r>
                            </w:p>
                          </w:tc>
                        </w:tr>
                      </w:tbl>
                      <w:p w:rsidR="00C0513E" w:rsidRPr="00460F77" w:rsidRDefault="00C0513E" w:rsidP="00460F77">
                        <w:pPr>
                          <w:jc w:val="both"/>
                          <w:rPr>
                            <w:lang w:val="lt-LT"/>
                          </w:rPr>
                        </w:pPr>
                      </w:p>
                    </w:tc>
                  </w:tr>
                </w:tbl>
                <w:p w:rsidR="00C0513E" w:rsidRPr="00460F77" w:rsidRDefault="00C0513E" w:rsidP="00460F77">
                  <w:pPr>
                    <w:jc w:val="both"/>
                    <w:rPr>
                      <w:lang w:val="lt-LT"/>
                    </w:rPr>
                  </w:pPr>
                </w:p>
              </w:tc>
            </w:tr>
          </w:tbl>
          <w:p w:rsidR="00C0513E" w:rsidRPr="00460F77" w:rsidRDefault="00C0513E" w:rsidP="00460F77">
            <w:pPr>
              <w:jc w:val="both"/>
              <w:rPr>
                <w:lang w:val="lt-LT"/>
              </w:rPr>
            </w:pPr>
          </w:p>
        </w:tc>
      </w:tr>
      <w:tr w:rsidR="00C0513E">
        <w:trPr>
          <w:trHeight w:val="62"/>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r w:rsidR="00460F77" w:rsidRPr="00460F77" w:rsidTr="00460F77">
        <w:trPr>
          <w:trHeight w:val="1350"/>
        </w:trPr>
        <w:tc>
          <w:tcPr>
            <w:tcW w:w="13" w:type="dxa"/>
          </w:tcPr>
          <w:p w:rsidR="00C0513E" w:rsidRPr="00460F77" w:rsidRDefault="00C0513E">
            <w:pPr>
              <w:pStyle w:val="EmptyLayoutCell"/>
              <w:rPr>
                <w:lang w:val="lt-LT"/>
              </w:rPr>
            </w:pPr>
          </w:p>
        </w:tc>
        <w:tc>
          <w:tcPr>
            <w:tcW w:w="1" w:type="dxa"/>
          </w:tcPr>
          <w:p w:rsidR="00C0513E" w:rsidRPr="00460F77" w:rsidRDefault="00C0513E">
            <w:pPr>
              <w:pStyle w:val="EmptyLayoutCell"/>
              <w:rPr>
                <w:lang w:val="lt-LT"/>
              </w:rPr>
            </w:pPr>
          </w:p>
        </w:tc>
        <w:tc>
          <w:tcPr>
            <w:tcW w:w="1" w:type="dxa"/>
          </w:tcPr>
          <w:p w:rsidR="00C0513E" w:rsidRPr="00460F77" w:rsidRDefault="00C0513E">
            <w:pPr>
              <w:pStyle w:val="EmptyLayoutCell"/>
              <w:rPr>
                <w:lang w:val="lt-LT"/>
              </w:rPr>
            </w:pPr>
          </w:p>
        </w:tc>
        <w:tc>
          <w:tcPr>
            <w:tcW w:w="9068" w:type="dxa"/>
            <w:gridSpan w:val="2"/>
          </w:tcPr>
          <w:p w:rsidR="00460F77" w:rsidRDefault="00460F77"/>
          <w:tbl>
            <w:tblPr>
              <w:tblW w:w="0" w:type="auto"/>
              <w:tblCellMar>
                <w:left w:w="0" w:type="dxa"/>
                <w:right w:w="0" w:type="dxa"/>
              </w:tblCellMar>
              <w:tblLook w:val="0000" w:firstRow="0" w:lastRow="0" w:firstColumn="0" w:lastColumn="0" w:noHBand="0" w:noVBand="0"/>
            </w:tblPr>
            <w:tblGrid>
              <w:gridCol w:w="9082"/>
            </w:tblGrid>
            <w:tr w:rsidR="00C0513E" w:rsidRPr="00460F77" w:rsidTr="00460F77">
              <w:trPr>
                <w:trHeight w:val="568"/>
              </w:trPr>
              <w:tc>
                <w:tcPr>
                  <w:tcW w:w="9082" w:type="dxa"/>
                  <w:tcMar>
                    <w:top w:w="40" w:type="dxa"/>
                    <w:left w:w="40" w:type="dxa"/>
                    <w:bottom w:w="40" w:type="dxa"/>
                    <w:right w:w="40" w:type="dxa"/>
                  </w:tcMar>
                </w:tcPr>
                <w:p w:rsidR="00C0513E" w:rsidRPr="00460F77" w:rsidRDefault="00C0513E">
                  <w:pPr>
                    <w:jc w:val="center"/>
                    <w:rPr>
                      <w:lang w:val="lt-LT"/>
                    </w:rPr>
                  </w:pPr>
                  <w:r w:rsidRPr="00460F77">
                    <w:rPr>
                      <w:b/>
                      <w:color w:val="000000"/>
                      <w:sz w:val="24"/>
                      <w:lang w:val="lt-LT"/>
                    </w:rPr>
                    <w:t>VI SKYRIUS</w:t>
                  </w:r>
                </w:p>
                <w:p w:rsidR="00C0513E" w:rsidRPr="00460F77" w:rsidRDefault="00C0513E">
                  <w:pPr>
                    <w:jc w:val="center"/>
                    <w:rPr>
                      <w:lang w:val="lt-LT"/>
                    </w:rPr>
                  </w:pPr>
                  <w:r w:rsidRPr="00460F77">
                    <w:rPr>
                      <w:b/>
                      <w:color w:val="000000"/>
                      <w:sz w:val="24"/>
                      <w:lang w:val="lt-LT"/>
                    </w:rPr>
                    <w:t>KOMPETENCIJOS</w:t>
                  </w:r>
                </w:p>
              </w:tc>
            </w:tr>
            <w:tr w:rsidR="00C0513E" w:rsidRPr="00460F77" w:rsidTr="00460F77">
              <w:trPr>
                <w:trHeight w:val="245"/>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25. Bendrosios kompetencijos ir jų pakankami lygiai:</w:t>
                  </w:r>
                  <w:r w:rsidRPr="00460F77">
                    <w:rPr>
                      <w:color w:val="FFFFFF"/>
                      <w:sz w:val="24"/>
                      <w:lang w:val="lt-LT"/>
                    </w:rPr>
                    <w:t>0</w:t>
                  </w:r>
                </w:p>
              </w:tc>
            </w:tr>
            <w:tr w:rsidR="00C0513E" w:rsidRPr="00460F77" w:rsidTr="00460F77">
              <w:trPr>
                <w:trHeight w:val="358"/>
              </w:trPr>
              <w:tc>
                <w:tcPr>
                  <w:tcW w:w="908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82"/>
                  </w:tblGrid>
                  <w:tr w:rsidR="00C0513E" w:rsidRPr="00460F77" w:rsidTr="00460F77">
                    <w:trPr>
                      <w:trHeight w:val="245"/>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25.1. komunikacija – 3;</w:t>
                        </w:r>
                      </w:p>
                    </w:tc>
                  </w:tr>
                  <w:tr w:rsidR="00C0513E" w:rsidRPr="00460F77" w:rsidTr="00460F77">
                    <w:trPr>
                      <w:trHeight w:val="245"/>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25.2. analizė ir pagrindimas – 4;</w:t>
                        </w:r>
                      </w:p>
                    </w:tc>
                  </w:tr>
                  <w:tr w:rsidR="00C0513E" w:rsidRPr="00460F77" w:rsidTr="00460F77">
                    <w:trPr>
                      <w:trHeight w:val="245"/>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lastRenderedPageBreak/>
                          <w:t>25.3. patikimumas ir atsakingumas – 3;</w:t>
                        </w:r>
                      </w:p>
                    </w:tc>
                  </w:tr>
                  <w:tr w:rsidR="00C0513E" w:rsidRPr="00460F77" w:rsidTr="00460F77">
                    <w:trPr>
                      <w:trHeight w:val="245"/>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25.4. organizuotumas – 3;</w:t>
                        </w:r>
                      </w:p>
                    </w:tc>
                  </w:tr>
                  <w:tr w:rsidR="00C0513E" w:rsidRPr="00460F77" w:rsidTr="00460F77">
                    <w:trPr>
                      <w:trHeight w:val="166"/>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25.5. vertės visuomenei kūrimas – 3.</w:t>
                        </w:r>
                      </w:p>
                    </w:tc>
                  </w:tr>
                </w:tbl>
                <w:p w:rsidR="00C0513E" w:rsidRPr="00460F77" w:rsidRDefault="00C0513E">
                  <w:pPr>
                    <w:rPr>
                      <w:lang w:val="lt-LT"/>
                    </w:rPr>
                  </w:pPr>
                </w:p>
              </w:tc>
            </w:tr>
            <w:tr w:rsidR="00C0513E" w:rsidRPr="00460F77" w:rsidTr="00460F77">
              <w:trPr>
                <w:trHeight w:val="245"/>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lastRenderedPageBreak/>
                    <w:t>26. Specifinės kompetencijos ir jų pakankami lygiai:</w:t>
                  </w:r>
                  <w:r w:rsidRPr="00460F77">
                    <w:rPr>
                      <w:color w:val="FFFFFF"/>
                      <w:sz w:val="24"/>
                      <w:lang w:val="lt-LT"/>
                    </w:rPr>
                    <w:t>0</w:t>
                  </w:r>
                </w:p>
              </w:tc>
            </w:tr>
            <w:tr w:rsidR="00C0513E" w:rsidRPr="00460F77" w:rsidTr="00460F77">
              <w:trPr>
                <w:trHeight w:val="321"/>
              </w:trPr>
              <w:tc>
                <w:tcPr>
                  <w:tcW w:w="908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82"/>
                  </w:tblGrid>
                  <w:tr w:rsidR="00C0513E" w:rsidRPr="00460F77" w:rsidTr="00460F77">
                    <w:trPr>
                      <w:trHeight w:val="245"/>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26.1. kontrolės ir priežiūros proceso valdymas – 3.</w:t>
                        </w:r>
                      </w:p>
                    </w:tc>
                  </w:tr>
                </w:tbl>
                <w:p w:rsidR="00C0513E" w:rsidRPr="00460F77" w:rsidRDefault="00C0513E">
                  <w:pPr>
                    <w:rPr>
                      <w:lang w:val="lt-LT"/>
                    </w:rPr>
                  </w:pPr>
                </w:p>
              </w:tc>
            </w:tr>
            <w:tr w:rsidR="00C0513E" w:rsidRPr="00460F77" w:rsidTr="00460F77">
              <w:trPr>
                <w:trHeight w:val="245"/>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27. Profesinės kompetencijos ir jų pakankami lygiai:</w:t>
                  </w:r>
                  <w:r w:rsidRPr="00460F77">
                    <w:rPr>
                      <w:color w:val="FFFFFF"/>
                      <w:sz w:val="24"/>
                      <w:lang w:val="lt-LT"/>
                    </w:rPr>
                    <w:t>0</w:t>
                  </w:r>
                </w:p>
              </w:tc>
            </w:tr>
            <w:tr w:rsidR="00C0513E" w:rsidRPr="00460F77" w:rsidTr="00460F77">
              <w:trPr>
                <w:trHeight w:val="321"/>
              </w:trPr>
              <w:tc>
                <w:tcPr>
                  <w:tcW w:w="908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82"/>
                  </w:tblGrid>
                  <w:tr w:rsidR="00C0513E" w:rsidRPr="00460F77" w:rsidTr="00460F77">
                    <w:trPr>
                      <w:trHeight w:val="36"/>
                    </w:trPr>
                    <w:tc>
                      <w:tcPr>
                        <w:tcW w:w="9082"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27.1. finansų valdymas ir apskaita – 3.</w:t>
                        </w:r>
                      </w:p>
                    </w:tc>
                  </w:tr>
                </w:tbl>
                <w:p w:rsidR="00C0513E" w:rsidRPr="00460F77" w:rsidRDefault="00C0513E">
                  <w:pPr>
                    <w:rPr>
                      <w:lang w:val="lt-LT"/>
                    </w:rPr>
                  </w:pPr>
                </w:p>
              </w:tc>
            </w:tr>
          </w:tbl>
          <w:p w:rsidR="00C0513E" w:rsidRPr="00460F77" w:rsidRDefault="00C0513E">
            <w:pPr>
              <w:rPr>
                <w:lang w:val="lt-LT"/>
              </w:rPr>
            </w:pPr>
          </w:p>
        </w:tc>
      </w:tr>
      <w:tr w:rsidR="00C0513E">
        <w:trPr>
          <w:trHeight w:val="517"/>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r w:rsidR="00460F77" w:rsidRPr="00460F77" w:rsidTr="00460F77">
        <w:tc>
          <w:tcPr>
            <w:tcW w:w="13" w:type="dxa"/>
          </w:tcPr>
          <w:p w:rsidR="00C0513E" w:rsidRPr="00460F77" w:rsidRDefault="00C0513E">
            <w:pPr>
              <w:pStyle w:val="EmptyLayoutCell"/>
              <w:rPr>
                <w:lang w:val="lt-LT"/>
              </w:rPr>
            </w:pPr>
          </w:p>
        </w:tc>
        <w:tc>
          <w:tcPr>
            <w:tcW w:w="1" w:type="dxa"/>
          </w:tcPr>
          <w:p w:rsidR="00C0513E" w:rsidRPr="00460F77" w:rsidRDefault="00C0513E">
            <w:pPr>
              <w:pStyle w:val="EmptyLayoutCell"/>
              <w:rPr>
                <w:lang w:val="lt-LT"/>
              </w:rPr>
            </w:pPr>
          </w:p>
        </w:tc>
        <w:tc>
          <w:tcPr>
            <w:tcW w:w="1" w:type="dxa"/>
          </w:tcPr>
          <w:p w:rsidR="00C0513E" w:rsidRPr="00460F77" w:rsidRDefault="00C0513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0513E" w:rsidRPr="00460F77">
              <w:trPr>
                <w:trHeight w:val="260"/>
              </w:trPr>
              <w:tc>
                <w:tcPr>
                  <w:tcW w:w="3401" w:type="dxa"/>
                  <w:tcMar>
                    <w:top w:w="40" w:type="dxa"/>
                    <w:left w:w="40" w:type="dxa"/>
                    <w:bottom w:w="40" w:type="dxa"/>
                    <w:right w:w="40" w:type="dxa"/>
                  </w:tcMar>
                </w:tcPr>
                <w:p w:rsidR="00C0513E" w:rsidRPr="00460F77" w:rsidRDefault="00C0513E">
                  <w:pPr>
                    <w:rPr>
                      <w:lang w:val="lt-LT"/>
                    </w:rPr>
                  </w:pPr>
                  <w:r w:rsidRPr="00460F77">
                    <w:rPr>
                      <w:color w:val="000000"/>
                      <w:sz w:val="24"/>
                      <w:lang w:val="lt-LT"/>
                    </w:rPr>
                    <w:t>Susipažinau</w:t>
                  </w:r>
                </w:p>
              </w:tc>
              <w:tc>
                <w:tcPr>
                  <w:tcW w:w="5669" w:type="dxa"/>
                  <w:tcMar>
                    <w:top w:w="40" w:type="dxa"/>
                    <w:left w:w="40" w:type="dxa"/>
                    <w:bottom w:w="40" w:type="dxa"/>
                    <w:right w:w="40" w:type="dxa"/>
                  </w:tcMar>
                </w:tcPr>
                <w:p w:rsidR="00C0513E" w:rsidRPr="00460F77" w:rsidRDefault="00C0513E">
                  <w:pPr>
                    <w:rPr>
                      <w:lang w:val="lt-LT"/>
                    </w:rPr>
                  </w:pPr>
                </w:p>
              </w:tc>
            </w:tr>
            <w:tr w:rsidR="00C0513E" w:rsidRPr="00460F77">
              <w:trPr>
                <w:trHeight w:val="260"/>
              </w:trPr>
              <w:tc>
                <w:tcPr>
                  <w:tcW w:w="3401" w:type="dxa"/>
                  <w:tcBorders>
                    <w:bottom w:val="single" w:sz="2" w:space="0" w:color="000000"/>
                  </w:tcBorders>
                  <w:tcMar>
                    <w:top w:w="40" w:type="dxa"/>
                    <w:left w:w="40" w:type="dxa"/>
                    <w:bottom w:w="40" w:type="dxa"/>
                    <w:right w:w="40" w:type="dxa"/>
                  </w:tcMar>
                </w:tcPr>
                <w:p w:rsidR="00C0513E" w:rsidRPr="00460F77" w:rsidRDefault="00C0513E">
                  <w:pPr>
                    <w:rPr>
                      <w:lang w:val="lt-LT"/>
                    </w:rPr>
                  </w:pPr>
                </w:p>
              </w:tc>
              <w:tc>
                <w:tcPr>
                  <w:tcW w:w="5669" w:type="dxa"/>
                  <w:tcMar>
                    <w:top w:w="40" w:type="dxa"/>
                    <w:left w:w="40" w:type="dxa"/>
                    <w:bottom w:w="40" w:type="dxa"/>
                    <w:right w:w="40" w:type="dxa"/>
                  </w:tcMar>
                </w:tcPr>
                <w:p w:rsidR="00C0513E" w:rsidRPr="00460F77" w:rsidRDefault="00C0513E">
                  <w:pPr>
                    <w:rPr>
                      <w:lang w:val="lt-LT"/>
                    </w:rPr>
                  </w:pPr>
                </w:p>
              </w:tc>
            </w:tr>
            <w:tr w:rsidR="00C0513E" w:rsidRPr="00460F77">
              <w:trPr>
                <w:trHeight w:val="260"/>
              </w:trPr>
              <w:tc>
                <w:tcPr>
                  <w:tcW w:w="3401" w:type="dxa"/>
                  <w:tcMar>
                    <w:top w:w="40" w:type="dxa"/>
                    <w:left w:w="40" w:type="dxa"/>
                    <w:bottom w:w="40" w:type="dxa"/>
                    <w:right w:w="40" w:type="dxa"/>
                  </w:tcMar>
                </w:tcPr>
                <w:p w:rsidR="00C0513E" w:rsidRPr="00460F77" w:rsidRDefault="00C0513E">
                  <w:pPr>
                    <w:rPr>
                      <w:lang w:val="lt-LT"/>
                    </w:rPr>
                  </w:pPr>
                  <w:r w:rsidRPr="00460F77">
                    <w:rPr>
                      <w:color w:val="000000"/>
                      <w:lang w:val="lt-LT"/>
                    </w:rPr>
                    <w:t>(Parašas)</w:t>
                  </w:r>
                </w:p>
              </w:tc>
              <w:tc>
                <w:tcPr>
                  <w:tcW w:w="5669" w:type="dxa"/>
                  <w:tcMar>
                    <w:top w:w="40" w:type="dxa"/>
                    <w:left w:w="40" w:type="dxa"/>
                    <w:bottom w:w="40" w:type="dxa"/>
                    <w:right w:w="40" w:type="dxa"/>
                  </w:tcMar>
                </w:tcPr>
                <w:p w:rsidR="00C0513E" w:rsidRPr="00460F77" w:rsidRDefault="00C0513E">
                  <w:pPr>
                    <w:rPr>
                      <w:lang w:val="lt-LT"/>
                    </w:rPr>
                  </w:pPr>
                </w:p>
              </w:tc>
            </w:tr>
            <w:tr w:rsidR="00C0513E" w:rsidRPr="00460F77">
              <w:trPr>
                <w:trHeight w:val="260"/>
              </w:trPr>
              <w:tc>
                <w:tcPr>
                  <w:tcW w:w="3401" w:type="dxa"/>
                  <w:tcBorders>
                    <w:bottom w:val="single" w:sz="2" w:space="0" w:color="000000"/>
                  </w:tcBorders>
                  <w:tcMar>
                    <w:top w:w="40" w:type="dxa"/>
                    <w:left w:w="40" w:type="dxa"/>
                    <w:bottom w:w="40" w:type="dxa"/>
                    <w:right w:w="40" w:type="dxa"/>
                  </w:tcMar>
                </w:tcPr>
                <w:p w:rsidR="00C0513E" w:rsidRPr="00460F77" w:rsidRDefault="00C0513E">
                  <w:pPr>
                    <w:rPr>
                      <w:lang w:val="lt-LT"/>
                    </w:rPr>
                  </w:pPr>
                </w:p>
              </w:tc>
              <w:tc>
                <w:tcPr>
                  <w:tcW w:w="5669" w:type="dxa"/>
                  <w:tcMar>
                    <w:top w:w="40" w:type="dxa"/>
                    <w:left w:w="40" w:type="dxa"/>
                    <w:bottom w:w="40" w:type="dxa"/>
                    <w:right w:w="40" w:type="dxa"/>
                  </w:tcMar>
                </w:tcPr>
                <w:p w:rsidR="00C0513E" w:rsidRPr="00460F77" w:rsidRDefault="00C0513E">
                  <w:pPr>
                    <w:rPr>
                      <w:lang w:val="lt-LT"/>
                    </w:rPr>
                  </w:pPr>
                </w:p>
              </w:tc>
            </w:tr>
            <w:tr w:rsidR="00C0513E" w:rsidRPr="00460F77">
              <w:trPr>
                <w:trHeight w:val="260"/>
              </w:trPr>
              <w:tc>
                <w:tcPr>
                  <w:tcW w:w="3401" w:type="dxa"/>
                  <w:tcMar>
                    <w:top w:w="40" w:type="dxa"/>
                    <w:left w:w="40" w:type="dxa"/>
                    <w:bottom w:w="40" w:type="dxa"/>
                    <w:right w:w="40" w:type="dxa"/>
                  </w:tcMar>
                </w:tcPr>
                <w:p w:rsidR="00C0513E" w:rsidRPr="00460F77" w:rsidRDefault="00C0513E">
                  <w:pPr>
                    <w:rPr>
                      <w:lang w:val="lt-LT"/>
                    </w:rPr>
                  </w:pPr>
                  <w:r w:rsidRPr="00460F77">
                    <w:rPr>
                      <w:color w:val="000000"/>
                      <w:lang w:val="lt-LT"/>
                    </w:rPr>
                    <w:t>(Vardas ir pavardė)</w:t>
                  </w:r>
                </w:p>
              </w:tc>
              <w:tc>
                <w:tcPr>
                  <w:tcW w:w="5669" w:type="dxa"/>
                  <w:tcMar>
                    <w:top w:w="40" w:type="dxa"/>
                    <w:left w:w="40" w:type="dxa"/>
                    <w:bottom w:w="40" w:type="dxa"/>
                    <w:right w:w="40" w:type="dxa"/>
                  </w:tcMar>
                </w:tcPr>
                <w:p w:rsidR="00C0513E" w:rsidRPr="00460F77" w:rsidRDefault="00C0513E">
                  <w:pPr>
                    <w:rPr>
                      <w:lang w:val="lt-LT"/>
                    </w:rPr>
                  </w:pPr>
                </w:p>
              </w:tc>
            </w:tr>
            <w:tr w:rsidR="00C0513E" w:rsidRPr="00460F77">
              <w:trPr>
                <w:trHeight w:val="260"/>
              </w:trPr>
              <w:tc>
                <w:tcPr>
                  <w:tcW w:w="3401" w:type="dxa"/>
                  <w:tcBorders>
                    <w:bottom w:val="single" w:sz="2" w:space="0" w:color="000000"/>
                  </w:tcBorders>
                  <w:tcMar>
                    <w:top w:w="40" w:type="dxa"/>
                    <w:left w:w="40" w:type="dxa"/>
                    <w:bottom w:w="40" w:type="dxa"/>
                    <w:right w:w="40" w:type="dxa"/>
                  </w:tcMar>
                </w:tcPr>
                <w:p w:rsidR="00C0513E" w:rsidRPr="00460F77" w:rsidRDefault="00C0513E">
                  <w:pPr>
                    <w:rPr>
                      <w:lang w:val="lt-LT"/>
                    </w:rPr>
                  </w:pPr>
                </w:p>
              </w:tc>
              <w:tc>
                <w:tcPr>
                  <w:tcW w:w="5669" w:type="dxa"/>
                  <w:tcMar>
                    <w:top w:w="40" w:type="dxa"/>
                    <w:left w:w="40" w:type="dxa"/>
                    <w:bottom w:w="40" w:type="dxa"/>
                    <w:right w:w="40" w:type="dxa"/>
                  </w:tcMar>
                </w:tcPr>
                <w:p w:rsidR="00C0513E" w:rsidRPr="00460F77" w:rsidRDefault="00C0513E">
                  <w:pPr>
                    <w:rPr>
                      <w:lang w:val="lt-LT"/>
                    </w:rPr>
                  </w:pPr>
                </w:p>
              </w:tc>
            </w:tr>
            <w:tr w:rsidR="00C0513E" w:rsidRPr="00460F77">
              <w:trPr>
                <w:trHeight w:val="260"/>
              </w:trPr>
              <w:tc>
                <w:tcPr>
                  <w:tcW w:w="3401" w:type="dxa"/>
                  <w:tcMar>
                    <w:top w:w="40" w:type="dxa"/>
                    <w:left w:w="40" w:type="dxa"/>
                    <w:bottom w:w="40" w:type="dxa"/>
                    <w:right w:w="40" w:type="dxa"/>
                  </w:tcMar>
                </w:tcPr>
                <w:p w:rsidR="00C0513E" w:rsidRPr="00460F77" w:rsidRDefault="00C0513E">
                  <w:pPr>
                    <w:rPr>
                      <w:lang w:val="lt-LT"/>
                    </w:rPr>
                  </w:pPr>
                  <w:r w:rsidRPr="00460F77">
                    <w:rPr>
                      <w:color w:val="000000"/>
                      <w:lang w:val="lt-LT"/>
                    </w:rPr>
                    <w:t>(Data)</w:t>
                  </w:r>
                </w:p>
              </w:tc>
              <w:tc>
                <w:tcPr>
                  <w:tcW w:w="5669" w:type="dxa"/>
                  <w:tcMar>
                    <w:top w:w="40" w:type="dxa"/>
                    <w:left w:w="40" w:type="dxa"/>
                    <w:bottom w:w="40" w:type="dxa"/>
                    <w:right w:w="40" w:type="dxa"/>
                  </w:tcMar>
                </w:tcPr>
                <w:p w:rsidR="00C0513E" w:rsidRPr="00460F77" w:rsidRDefault="00C0513E">
                  <w:pPr>
                    <w:rPr>
                      <w:lang w:val="lt-LT"/>
                    </w:rPr>
                  </w:pPr>
                </w:p>
              </w:tc>
            </w:tr>
            <w:tr w:rsidR="00C0513E" w:rsidRPr="00460F77">
              <w:trPr>
                <w:trHeight w:val="260"/>
              </w:trPr>
              <w:tc>
                <w:tcPr>
                  <w:tcW w:w="3401" w:type="dxa"/>
                  <w:tcMar>
                    <w:top w:w="40" w:type="dxa"/>
                    <w:left w:w="40" w:type="dxa"/>
                    <w:bottom w:w="40" w:type="dxa"/>
                    <w:right w:w="40" w:type="dxa"/>
                  </w:tcMar>
                </w:tcPr>
                <w:p w:rsidR="00C0513E" w:rsidRPr="00460F77" w:rsidRDefault="00C0513E">
                  <w:pPr>
                    <w:rPr>
                      <w:lang w:val="lt-LT"/>
                    </w:rPr>
                  </w:pPr>
                </w:p>
              </w:tc>
              <w:tc>
                <w:tcPr>
                  <w:tcW w:w="5669" w:type="dxa"/>
                  <w:tcMar>
                    <w:top w:w="40" w:type="dxa"/>
                    <w:left w:w="40" w:type="dxa"/>
                    <w:bottom w:w="40" w:type="dxa"/>
                    <w:right w:w="40" w:type="dxa"/>
                  </w:tcMar>
                </w:tcPr>
                <w:p w:rsidR="00C0513E" w:rsidRPr="00460F77" w:rsidRDefault="00C0513E">
                  <w:pPr>
                    <w:rPr>
                      <w:lang w:val="lt-LT"/>
                    </w:rPr>
                  </w:pPr>
                </w:p>
              </w:tc>
            </w:tr>
          </w:tbl>
          <w:p w:rsidR="00C0513E" w:rsidRPr="00460F77" w:rsidRDefault="00C0513E">
            <w:pPr>
              <w:rPr>
                <w:lang w:val="lt-LT"/>
              </w:rPr>
            </w:pPr>
          </w:p>
        </w:tc>
      </w:tr>
      <w:tr w:rsidR="00C0513E">
        <w:trPr>
          <w:trHeight w:val="41"/>
        </w:trPr>
        <w:tc>
          <w:tcPr>
            <w:tcW w:w="13" w:type="dxa"/>
          </w:tcPr>
          <w:p w:rsidR="00C0513E" w:rsidRDefault="00C0513E">
            <w:pPr>
              <w:pStyle w:val="EmptyLayoutCell"/>
            </w:pPr>
          </w:p>
        </w:tc>
        <w:tc>
          <w:tcPr>
            <w:tcW w:w="1" w:type="dxa"/>
          </w:tcPr>
          <w:p w:rsidR="00C0513E" w:rsidRDefault="00C0513E">
            <w:pPr>
              <w:pStyle w:val="EmptyLayoutCell"/>
            </w:pPr>
          </w:p>
        </w:tc>
        <w:tc>
          <w:tcPr>
            <w:tcW w:w="1" w:type="dxa"/>
          </w:tcPr>
          <w:p w:rsidR="00C0513E" w:rsidRDefault="00C0513E">
            <w:pPr>
              <w:pStyle w:val="EmptyLayoutCell"/>
            </w:pPr>
          </w:p>
        </w:tc>
        <w:tc>
          <w:tcPr>
            <w:tcW w:w="9055" w:type="dxa"/>
          </w:tcPr>
          <w:p w:rsidR="00C0513E" w:rsidRDefault="00C0513E">
            <w:pPr>
              <w:pStyle w:val="EmptyLayoutCell"/>
            </w:pPr>
          </w:p>
        </w:tc>
        <w:tc>
          <w:tcPr>
            <w:tcW w:w="13" w:type="dxa"/>
          </w:tcPr>
          <w:p w:rsidR="00C0513E" w:rsidRDefault="00C0513E">
            <w:pPr>
              <w:pStyle w:val="EmptyLayoutCell"/>
            </w:pPr>
          </w:p>
        </w:tc>
      </w:tr>
    </w:tbl>
    <w:p w:rsidR="00C0513E" w:rsidRDefault="00C0513E"/>
    <w:sectPr w:rsidR="00C0513E" w:rsidSect="00460F77">
      <w:headerReference w:type="default" r:id="rId6"/>
      <w:pgSz w:w="11905" w:h="16837"/>
      <w:pgMar w:top="851" w:right="567" w:bottom="851" w:left="1701"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A9" w:rsidRDefault="00D63FA9" w:rsidP="00460F77">
      <w:r>
        <w:separator/>
      </w:r>
    </w:p>
  </w:endnote>
  <w:endnote w:type="continuationSeparator" w:id="0">
    <w:p w:rsidR="00D63FA9" w:rsidRDefault="00D63FA9" w:rsidP="0046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A9" w:rsidRDefault="00D63FA9" w:rsidP="00460F77">
      <w:r>
        <w:separator/>
      </w:r>
    </w:p>
  </w:footnote>
  <w:footnote w:type="continuationSeparator" w:id="0">
    <w:p w:rsidR="00D63FA9" w:rsidRDefault="00D63FA9" w:rsidP="0046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77" w:rsidRDefault="00460F77">
    <w:pPr>
      <w:pStyle w:val="Antrats"/>
      <w:jc w:val="center"/>
    </w:pPr>
  </w:p>
  <w:p w:rsidR="00460F77" w:rsidRDefault="00460F77">
    <w:pPr>
      <w:pStyle w:val="Antrats"/>
      <w:jc w:val="center"/>
    </w:pPr>
  </w:p>
  <w:p w:rsidR="00460F77" w:rsidRDefault="00460F77">
    <w:pPr>
      <w:pStyle w:val="Antrats"/>
      <w:jc w:val="center"/>
    </w:pPr>
    <w:r>
      <w:fldChar w:fldCharType="begin"/>
    </w:r>
    <w:r>
      <w:instrText>PAGE   \* MERGEFORMAT</w:instrText>
    </w:r>
    <w:r>
      <w:fldChar w:fldCharType="separate"/>
    </w:r>
    <w:r w:rsidR="00261199" w:rsidRPr="00261199">
      <w:rPr>
        <w:noProof/>
        <w:lang w:val="lt-LT"/>
      </w:rPr>
      <w:t>3</w:t>
    </w:r>
    <w:r>
      <w:fldChar w:fldCharType="end"/>
    </w:r>
  </w:p>
  <w:p w:rsidR="00460F77" w:rsidRDefault="00460F7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77"/>
    <w:rsid w:val="00035AC4"/>
    <w:rsid w:val="000A533B"/>
    <w:rsid w:val="000D0830"/>
    <w:rsid w:val="00230287"/>
    <w:rsid w:val="00261199"/>
    <w:rsid w:val="00460F77"/>
    <w:rsid w:val="00BA7C1C"/>
    <w:rsid w:val="00C0513E"/>
    <w:rsid w:val="00D63F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E14255-68B6-498F-AC11-3124898C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60F77"/>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460F77"/>
    <w:rPr>
      <w:lang w:val="en-US" w:eastAsia="en-US"/>
    </w:rPr>
  </w:style>
  <w:style w:type="paragraph" w:styleId="Porat">
    <w:name w:val="footer"/>
    <w:basedOn w:val="prastasis"/>
    <w:link w:val="PoratDiagrama"/>
    <w:uiPriority w:val="99"/>
    <w:unhideWhenUsed/>
    <w:rsid w:val="00460F77"/>
    <w:pPr>
      <w:tabs>
        <w:tab w:val="center" w:pos="4819"/>
        <w:tab w:val="right" w:pos="9638"/>
      </w:tabs>
    </w:pPr>
  </w:style>
  <w:style w:type="character" w:customStyle="1" w:styleId="PoratDiagrama">
    <w:name w:val="Poraštė Diagrama"/>
    <w:link w:val="Porat"/>
    <w:uiPriority w:val="99"/>
    <w:rsid w:val="00460F77"/>
    <w:rPr>
      <w:lang w:val="en-US" w:eastAsia="en-US"/>
    </w:rPr>
  </w:style>
  <w:style w:type="paragraph" w:styleId="Debesliotekstas">
    <w:name w:val="Balloon Text"/>
    <w:basedOn w:val="prastasis"/>
    <w:link w:val="DebesliotekstasDiagrama"/>
    <w:uiPriority w:val="99"/>
    <w:semiHidden/>
    <w:unhideWhenUsed/>
    <w:rsid w:val="000A533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533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3329</Words>
  <Characters>1898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cp:lastPrinted>2020-12-23T12:17:00Z</cp:lastPrinted>
  <dcterms:created xsi:type="dcterms:W3CDTF">2020-12-23T13:47:00Z</dcterms:created>
  <dcterms:modified xsi:type="dcterms:W3CDTF">2020-12-23T13:47:00Z</dcterms:modified>
</cp:coreProperties>
</file>