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7F3562" w:rsidTr="007F3562">
        <w:tc>
          <w:tcPr>
            <w:tcW w:w="9068"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BD72DF" w:rsidRPr="003111BB" w:rsidTr="003111BB">
              <w:trPr>
                <w:trHeight w:val="260"/>
              </w:trPr>
              <w:tc>
                <w:tcPr>
                  <w:tcW w:w="5091" w:type="dxa"/>
                  <w:tcMar>
                    <w:top w:w="40" w:type="dxa"/>
                    <w:left w:w="40" w:type="dxa"/>
                    <w:bottom w:w="40" w:type="dxa"/>
                    <w:right w:w="40" w:type="dxa"/>
                  </w:tcMar>
                </w:tcPr>
                <w:p w:rsidR="00BD72DF" w:rsidRPr="003111BB" w:rsidRDefault="00BD72DF">
                  <w:pPr>
                    <w:rPr>
                      <w:lang w:val="lt-LT"/>
                    </w:rPr>
                  </w:pPr>
                </w:p>
              </w:tc>
              <w:tc>
                <w:tcPr>
                  <w:tcW w:w="4548" w:type="dxa"/>
                  <w:tcMar>
                    <w:top w:w="40" w:type="dxa"/>
                    <w:left w:w="40" w:type="dxa"/>
                    <w:bottom w:w="40" w:type="dxa"/>
                    <w:right w:w="40" w:type="dxa"/>
                  </w:tcMar>
                </w:tcPr>
                <w:p w:rsidR="00BD72DF" w:rsidRPr="00BD72DF" w:rsidRDefault="00BD72DF" w:rsidP="001F1678">
                  <w:pPr>
                    <w:rPr>
                      <w:sz w:val="24"/>
                      <w:szCs w:val="24"/>
                    </w:rPr>
                  </w:pPr>
                  <w:r>
                    <w:rPr>
                      <w:sz w:val="24"/>
                      <w:szCs w:val="24"/>
                    </w:rPr>
                    <w:t>PATVIRTINTA</w:t>
                  </w:r>
                </w:p>
              </w:tc>
            </w:tr>
            <w:tr w:rsidR="00BD72DF" w:rsidRPr="003111BB" w:rsidTr="003111BB">
              <w:trPr>
                <w:trHeight w:val="260"/>
              </w:trPr>
              <w:tc>
                <w:tcPr>
                  <w:tcW w:w="5091" w:type="dxa"/>
                  <w:tcMar>
                    <w:top w:w="40" w:type="dxa"/>
                    <w:left w:w="40" w:type="dxa"/>
                    <w:bottom w:w="40" w:type="dxa"/>
                    <w:right w:w="40" w:type="dxa"/>
                  </w:tcMar>
                </w:tcPr>
                <w:p w:rsidR="00BD72DF" w:rsidRPr="003111BB" w:rsidRDefault="00BD72DF">
                  <w:pPr>
                    <w:rPr>
                      <w:lang w:val="lt-LT"/>
                    </w:rPr>
                  </w:pPr>
                </w:p>
              </w:tc>
              <w:tc>
                <w:tcPr>
                  <w:tcW w:w="4548" w:type="dxa"/>
                  <w:tcMar>
                    <w:top w:w="40" w:type="dxa"/>
                    <w:left w:w="40" w:type="dxa"/>
                    <w:bottom w:w="40" w:type="dxa"/>
                    <w:right w:w="40" w:type="dxa"/>
                  </w:tcMar>
                </w:tcPr>
                <w:p w:rsidR="00BD72DF" w:rsidRPr="00BD72DF" w:rsidRDefault="00BD72DF" w:rsidP="00BD72DF">
                  <w:pPr>
                    <w:rPr>
                      <w:sz w:val="24"/>
                      <w:szCs w:val="24"/>
                    </w:rPr>
                  </w:pPr>
                  <w:proofErr w:type="spellStart"/>
                  <w:r>
                    <w:rPr>
                      <w:sz w:val="24"/>
                      <w:szCs w:val="24"/>
                    </w:rPr>
                    <w:t>Šilalės</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savivaldybės</w:t>
                  </w:r>
                  <w:proofErr w:type="spellEnd"/>
                  <w:r>
                    <w:rPr>
                      <w:sz w:val="24"/>
                      <w:szCs w:val="24"/>
                    </w:rPr>
                    <w:t xml:space="preserve"> </w:t>
                  </w:r>
                  <w:proofErr w:type="spellStart"/>
                  <w:r>
                    <w:rPr>
                      <w:sz w:val="24"/>
                      <w:szCs w:val="24"/>
                    </w:rPr>
                    <w:t>administracijos</w:t>
                  </w:r>
                  <w:proofErr w:type="spellEnd"/>
                  <w:r>
                    <w:rPr>
                      <w:sz w:val="24"/>
                      <w:szCs w:val="24"/>
                    </w:rPr>
                    <w:t xml:space="preserve"> </w:t>
                  </w:r>
                </w:p>
              </w:tc>
            </w:tr>
            <w:tr w:rsidR="00BD72DF" w:rsidRPr="003111BB" w:rsidTr="003111BB">
              <w:trPr>
                <w:trHeight w:val="260"/>
              </w:trPr>
              <w:tc>
                <w:tcPr>
                  <w:tcW w:w="5091" w:type="dxa"/>
                  <w:tcMar>
                    <w:top w:w="40" w:type="dxa"/>
                    <w:left w:w="40" w:type="dxa"/>
                    <w:bottom w:w="40" w:type="dxa"/>
                    <w:right w:w="40" w:type="dxa"/>
                  </w:tcMar>
                </w:tcPr>
                <w:p w:rsidR="00BD72DF" w:rsidRPr="003111BB" w:rsidRDefault="00BD72DF">
                  <w:pPr>
                    <w:rPr>
                      <w:lang w:val="lt-LT"/>
                    </w:rPr>
                  </w:pPr>
                </w:p>
              </w:tc>
              <w:tc>
                <w:tcPr>
                  <w:tcW w:w="4548" w:type="dxa"/>
                  <w:tcMar>
                    <w:top w:w="40" w:type="dxa"/>
                    <w:left w:w="40" w:type="dxa"/>
                    <w:bottom w:w="40" w:type="dxa"/>
                    <w:right w:w="40" w:type="dxa"/>
                  </w:tcMar>
                </w:tcPr>
                <w:p w:rsidR="00BD72DF" w:rsidRPr="00BD72DF" w:rsidRDefault="00BD72DF" w:rsidP="001F1678">
                  <w:pPr>
                    <w:rPr>
                      <w:sz w:val="24"/>
                      <w:szCs w:val="24"/>
                    </w:rPr>
                  </w:pPr>
                  <w:proofErr w:type="spellStart"/>
                  <w:r>
                    <w:rPr>
                      <w:sz w:val="24"/>
                      <w:szCs w:val="24"/>
                    </w:rPr>
                    <w:t>direk</w:t>
                  </w:r>
                  <w:r w:rsidR="00745352">
                    <w:rPr>
                      <w:sz w:val="24"/>
                      <w:szCs w:val="24"/>
                    </w:rPr>
                    <w:t>toriaus</w:t>
                  </w:r>
                  <w:proofErr w:type="spellEnd"/>
                  <w:r w:rsidR="00745352">
                    <w:rPr>
                      <w:sz w:val="24"/>
                      <w:szCs w:val="24"/>
                    </w:rPr>
                    <w:t xml:space="preserve"> 2020 m. </w:t>
                  </w:r>
                  <w:proofErr w:type="spellStart"/>
                  <w:r w:rsidR="00745352">
                    <w:rPr>
                      <w:sz w:val="24"/>
                      <w:szCs w:val="24"/>
                    </w:rPr>
                    <w:t>gruodžio</w:t>
                  </w:r>
                  <w:proofErr w:type="spellEnd"/>
                  <w:r w:rsidR="00745352">
                    <w:rPr>
                      <w:sz w:val="24"/>
                      <w:szCs w:val="24"/>
                    </w:rPr>
                    <w:t xml:space="preserve"> 30</w:t>
                  </w:r>
                  <w:r>
                    <w:rPr>
                      <w:sz w:val="24"/>
                      <w:szCs w:val="24"/>
                    </w:rPr>
                    <w:t xml:space="preserve"> d.</w:t>
                  </w:r>
                </w:p>
              </w:tc>
            </w:tr>
            <w:tr w:rsidR="00BD72DF" w:rsidRPr="003111BB" w:rsidTr="003111BB">
              <w:trPr>
                <w:trHeight w:val="260"/>
              </w:trPr>
              <w:tc>
                <w:tcPr>
                  <w:tcW w:w="5091" w:type="dxa"/>
                  <w:tcMar>
                    <w:top w:w="40" w:type="dxa"/>
                    <w:left w:w="40" w:type="dxa"/>
                    <w:bottom w:w="40" w:type="dxa"/>
                    <w:right w:w="40" w:type="dxa"/>
                  </w:tcMar>
                </w:tcPr>
                <w:p w:rsidR="00BD72DF" w:rsidRPr="003111BB" w:rsidRDefault="00BD72DF">
                  <w:pPr>
                    <w:rPr>
                      <w:lang w:val="lt-LT"/>
                    </w:rPr>
                  </w:pPr>
                </w:p>
              </w:tc>
              <w:tc>
                <w:tcPr>
                  <w:tcW w:w="4548" w:type="dxa"/>
                  <w:tcMar>
                    <w:top w:w="40" w:type="dxa"/>
                    <w:left w:w="40" w:type="dxa"/>
                    <w:bottom w:w="40" w:type="dxa"/>
                    <w:right w:w="40" w:type="dxa"/>
                  </w:tcMar>
                </w:tcPr>
                <w:p w:rsidR="00BD72DF" w:rsidRPr="00BD72DF" w:rsidRDefault="00BD72DF" w:rsidP="001F1678">
                  <w:pPr>
                    <w:rPr>
                      <w:sz w:val="24"/>
                      <w:szCs w:val="24"/>
                    </w:rPr>
                  </w:pPr>
                  <w:proofErr w:type="spellStart"/>
                  <w:r>
                    <w:rPr>
                      <w:sz w:val="24"/>
                      <w:szCs w:val="24"/>
                    </w:rPr>
                    <w:t>įsakymu</w:t>
                  </w:r>
                  <w:proofErr w:type="spellEnd"/>
                  <w:r>
                    <w:rPr>
                      <w:sz w:val="24"/>
                      <w:szCs w:val="24"/>
                    </w:rPr>
                    <w:t xml:space="preserve"> </w:t>
                  </w:r>
                  <w:proofErr w:type="spellStart"/>
                  <w:r>
                    <w:rPr>
                      <w:sz w:val="24"/>
                      <w:szCs w:val="24"/>
                    </w:rPr>
                    <w:t>Nr</w:t>
                  </w:r>
                  <w:proofErr w:type="spellEnd"/>
                  <w:r>
                    <w:rPr>
                      <w:sz w:val="24"/>
                      <w:szCs w:val="24"/>
                    </w:rPr>
                    <w:t>.</w:t>
                  </w:r>
                  <w:r w:rsidR="00745352">
                    <w:rPr>
                      <w:sz w:val="24"/>
                      <w:szCs w:val="24"/>
                    </w:rPr>
                    <w:t xml:space="preserve"> DĮV-1265</w:t>
                  </w:r>
                  <w:bookmarkStart w:id="0" w:name="_GoBack"/>
                  <w:bookmarkEnd w:id="0"/>
                </w:p>
              </w:tc>
            </w:tr>
            <w:tr w:rsidR="007F3562" w:rsidRPr="003111BB" w:rsidTr="003111BB">
              <w:trPr>
                <w:trHeight w:val="260"/>
              </w:trPr>
              <w:tc>
                <w:tcPr>
                  <w:tcW w:w="9639" w:type="dxa"/>
                  <w:gridSpan w:val="2"/>
                  <w:tcMar>
                    <w:top w:w="40" w:type="dxa"/>
                    <w:left w:w="40" w:type="dxa"/>
                    <w:bottom w:w="40" w:type="dxa"/>
                    <w:right w:w="40" w:type="dxa"/>
                  </w:tcMar>
                </w:tcPr>
                <w:p w:rsidR="00016A26" w:rsidRPr="003111BB" w:rsidRDefault="00016A26">
                  <w:pPr>
                    <w:rPr>
                      <w:lang w:val="lt-LT"/>
                    </w:rPr>
                  </w:pPr>
                </w:p>
              </w:tc>
            </w:tr>
            <w:tr w:rsidR="007F3562" w:rsidRPr="003111BB" w:rsidTr="003111BB">
              <w:trPr>
                <w:trHeight w:val="260"/>
              </w:trPr>
              <w:tc>
                <w:tcPr>
                  <w:tcW w:w="9639" w:type="dxa"/>
                  <w:gridSpan w:val="2"/>
                  <w:tcMar>
                    <w:top w:w="40" w:type="dxa"/>
                    <w:left w:w="40" w:type="dxa"/>
                    <w:bottom w:w="40" w:type="dxa"/>
                    <w:right w:w="40" w:type="dxa"/>
                  </w:tcMar>
                </w:tcPr>
                <w:p w:rsidR="00016A26" w:rsidRPr="003111BB" w:rsidRDefault="00016A26">
                  <w:pPr>
                    <w:jc w:val="center"/>
                    <w:rPr>
                      <w:lang w:val="lt-LT"/>
                    </w:rPr>
                  </w:pPr>
                  <w:r w:rsidRPr="003111BB">
                    <w:rPr>
                      <w:b/>
                      <w:color w:val="000000"/>
                      <w:sz w:val="24"/>
                      <w:lang w:val="lt-LT"/>
                    </w:rPr>
                    <w:t>ŠILALĖS RAJONO SAVIVALDYBĖS ADMINISTRACIJOS</w:t>
                  </w:r>
                </w:p>
              </w:tc>
            </w:tr>
            <w:tr w:rsidR="007F3562" w:rsidRPr="003111BB" w:rsidTr="003111BB">
              <w:trPr>
                <w:trHeight w:val="260"/>
              </w:trPr>
              <w:tc>
                <w:tcPr>
                  <w:tcW w:w="9639" w:type="dxa"/>
                  <w:gridSpan w:val="2"/>
                  <w:tcMar>
                    <w:top w:w="40" w:type="dxa"/>
                    <w:left w:w="40" w:type="dxa"/>
                    <w:bottom w:w="40" w:type="dxa"/>
                    <w:right w:w="40" w:type="dxa"/>
                  </w:tcMar>
                </w:tcPr>
                <w:p w:rsidR="00016A26" w:rsidRPr="003111BB" w:rsidRDefault="00016A26">
                  <w:pPr>
                    <w:jc w:val="center"/>
                    <w:rPr>
                      <w:lang w:val="lt-LT"/>
                    </w:rPr>
                  </w:pPr>
                  <w:r w:rsidRPr="003111BB">
                    <w:rPr>
                      <w:b/>
                      <w:color w:val="000000"/>
                      <w:sz w:val="24"/>
                      <w:lang w:val="lt-LT"/>
                    </w:rPr>
                    <w:t>KAIMO REIKALŲ IR APLINKOSAUGOS SKYRIAUS</w:t>
                  </w:r>
                </w:p>
              </w:tc>
            </w:tr>
            <w:tr w:rsidR="007F3562" w:rsidRPr="003111BB" w:rsidTr="003111BB">
              <w:trPr>
                <w:trHeight w:val="260"/>
              </w:trPr>
              <w:tc>
                <w:tcPr>
                  <w:tcW w:w="9639" w:type="dxa"/>
                  <w:gridSpan w:val="2"/>
                  <w:tcMar>
                    <w:top w:w="40" w:type="dxa"/>
                    <w:left w:w="40" w:type="dxa"/>
                    <w:bottom w:w="40" w:type="dxa"/>
                    <w:right w:w="40" w:type="dxa"/>
                  </w:tcMar>
                </w:tcPr>
                <w:p w:rsidR="00016A26" w:rsidRPr="003111BB" w:rsidRDefault="00016A26">
                  <w:pPr>
                    <w:jc w:val="center"/>
                    <w:rPr>
                      <w:lang w:val="lt-LT"/>
                    </w:rPr>
                  </w:pPr>
                  <w:r w:rsidRPr="003111BB">
                    <w:rPr>
                      <w:b/>
                      <w:color w:val="000000"/>
                      <w:sz w:val="24"/>
                      <w:lang w:val="lt-LT"/>
                    </w:rPr>
                    <w:t>VYRIAUSIOJO SPECIALISTO</w:t>
                  </w:r>
                </w:p>
              </w:tc>
            </w:tr>
            <w:tr w:rsidR="007F3562" w:rsidRPr="003111BB" w:rsidTr="003111BB">
              <w:trPr>
                <w:trHeight w:val="260"/>
              </w:trPr>
              <w:tc>
                <w:tcPr>
                  <w:tcW w:w="9639" w:type="dxa"/>
                  <w:gridSpan w:val="2"/>
                  <w:tcMar>
                    <w:top w:w="40" w:type="dxa"/>
                    <w:left w:w="40" w:type="dxa"/>
                    <w:bottom w:w="40" w:type="dxa"/>
                    <w:right w:w="40" w:type="dxa"/>
                  </w:tcMar>
                </w:tcPr>
                <w:p w:rsidR="00016A26" w:rsidRPr="003111BB" w:rsidRDefault="00016A26">
                  <w:pPr>
                    <w:jc w:val="center"/>
                    <w:rPr>
                      <w:lang w:val="lt-LT"/>
                    </w:rPr>
                  </w:pPr>
                  <w:r w:rsidRPr="003111BB">
                    <w:rPr>
                      <w:b/>
                      <w:color w:val="000000"/>
                      <w:sz w:val="24"/>
                      <w:lang w:val="lt-LT"/>
                    </w:rPr>
                    <w:t>PAREIGYBĖS APRAŠYMAS</w:t>
                  </w:r>
                </w:p>
              </w:tc>
            </w:tr>
          </w:tbl>
          <w:p w:rsidR="00016A26" w:rsidRPr="003111BB" w:rsidRDefault="00016A26">
            <w:pPr>
              <w:rPr>
                <w:lang w:val="lt-LT"/>
              </w:rPr>
            </w:pPr>
          </w:p>
        </w:tc>
        <w:tc>
          <w:tcPr>
            <w:tcW w:w="13" w:type="dxa"/>
          </w:tcPr>
          <w:p w:rsidR="00016A26" w:rsidRPr="003111BB" w:rsidRDefault="00016A26">
            <w:pPr>
              <w:pStyle w:val="EmptyLayoutCell"/>
              <w:rPr>
                <w:lang w:val="lt-LT"/>
              </w:rPr>
            </w:pPr>
          </w:p>
        </w:tc>
      </w:tr>
      <w:tr w:rsidR="00016A26">
        <w:trPr>
          <w:trHeight w:val="349"/>
        </w:trPr>
        <w:tc>
          <w:tcPr>
            <w:tcW w:w="13"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9053" w:type="dxa"/>
          </w:tcPr>
          <w:p w:rsidR="00016A26" w:rsidRPr="003111BB" w:rsidRDefault="00016A26">
            <w:pPr>
              <w:pStyle w:val="EmptyLayoutCell"/>
              <w:rPr>
                <w:lang w:val="lt-LT"/>
              </w:rPr>
            </w:pPr>
          </w:p>
        </w:tc>
        <w:tc>
          <w:tcPr>
            <w:tcW w:w="13" w:type="dxa"/>
          </w:tcPr>
          <w:p w:rsidR="00016A26" w:rsidRPr="003111BB" w:rsidRDefault="00016A26">
            <w:pPr>
              <w:pStyle w:val="EmptyLayoutCell"/>
              <w:rPr>
                <w:lang w:val="lt-LT"/>
              </w:rPr>
            </w:pPr>
          </w:p>
        </w:tc>
      </w:tr>
      <w:tr w:rsidR="007F3562" w:rsidTr="007F3562">
        <w:tc>
          <w:tcPr>
            <w:tcW w:w="13" w:type="dxa"/>
          </w:tcPr>
          <w:p w:rsidR="00016A26" w:rsidRPr="003111BB" w:rsidRDefault="00016A26">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016A26" w:rsidRPr="003111BB" w:rsidTr="003111BB">
              <w:trPr>
                <w:trHeight w:val="720"/>
              </w:trPr>
              <w:tc>
                <w:tcPr>
                  <w:tcW w:w="9619" w:type="dxa"/>
                  <w:tcMar>
                    <w:top w:w="40" w:type="dxa"/>
                    <w:left w:w="40" w:type="dxa"/>
                    <w:bottom w:w="40" w:type="dxa"/>
                    <w:right w:w="40" w:type="dxa"/>
                  </w:tcMar>
                </w:tcPr>
                <w:p w:rsidR="00016A26" w:rsidRPr="003111BB" w:rsidRDefault="00016A26">
                  <w:pPr>
                    <w:jc w:val="center"/>
                    <w:rPr>
                      <w:lang w:val="lt-LT"/>
                    </w:rPr>
                  </w:pPr>
                  <w:r w:rsidRPr="003111BB">
                    <w:rPr>
                      <w:b/>
                      <w:color w:val="000000"/>
                      <w:sz w:val="24"/>
                      <w:lang w:val="lt-LT"/>
                    </w:rPr>
                    <w:t>I SKYRIUS</w:t>
                  </w:r>
                </w:p>
                <w:p w:rsidR="00016A26" w:rsidRPr="003111BB" w:rsidRDefault="00016A26">
                  <w:pPr>
                    <w:jc w:val="center"/>
                    <w:rPr>
                      <w:lang w:val="lt-LT"/>
                    </w:rPr>
                  </w:pPr>
                  <w:r w:rsidRPr="003111BB">
                    <w:rPr>
                      <w:b/>
                      <w:color w:val="000000"/>
                      <w:sz w:val="24"/>
                      <w:lang w:val="lt-LT"/>
                    </w:rPr>
                    <w:t>PAREIGYBĖS CHARAKTERISTIKA</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1. Pareigybės lygmuo – vyriausiasis specialistas (IX lygmuo).</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2. Šias pareigas einantis valstybės tarnautojas tiesiogiai pavaldus skyriaus vedėjui.</w:t>
                  </w:r>
                </w:p>
              </w:tc>
            </w:tr>
          </w:tbl>
          <w:p w:rsidR="00016A26" w:rsidRPr="003111BB" w:rsidRDefault="00016A26">
            <w:pPr>
              <w:rPr>
                <w:lang w:val="lt-LT"/>
              </w:rPr>
            </w:pPr>
          </w:p>
        </w:tc>
      </w:tr>
      <w:tr w:rsidR="00016A26">
        <w:trPr>
          <w:trHeight w:val="120"/>
        </w:trPr>
        <w:tc>
          <w:tcPr>
            <w:tcW w:w="13"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9053" w:type="dxa"/>
          </w:tcPr>
          <w:p w:rsidR="00016A26" w:rsidRPr="003111BB" w:rsidRDefault="00016A26">
            <w:pPr>
              <w:pStyle w:val="EmptyLayoutCell"/>
              <w:rPr>
                <w:lang w:val="lt-LT"/>
              </w:rPr>
            </w:pPr>
          </w:p>
        </w:tc>
        <w:tc>
          <w:tcPr>
            <w:tcW w:w="13" w:type="dxa"/>
          </w:tcPr>
          <w:p w:rsidR="00016A26" w:rsidRPr="003111BB" w:rsidRDefault="00016A26">
            <w:pPr>
              <w:pStyle w:val="EmptyLayoutCell"/>
              <w:rPr>
                <w:lang w:val="lt-LT"/>
              </w:rPr>
            </w:pPr>
          </w:p>
        </w:tc>
      </w:tr>
      <w:tr w:rsidR="007F3562" w:rsidTr="007F3562">
        <w:tc>
          <w:tcPr>
            <w:tcW w:w="13" w:type="dxa"/>
          </w:tcPr>
          <w:p w:rsidR="00016A26" w:rsidRPr="003111BB" w:rsidRDefault="00016A26">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016A26" w:rsidRPr="003111BB" w:rsidTr="003111BB">
              <w:trPr>
                <w:trHeight w:val="600"/>
              </w:trPr>
              <w:tc>
                <w:tcPr>
                  <w:tcW w:w="9619" w:type="dxa"/>
                  <w:tcMar>
                    <w:top w:w="40" w:type="dxa"/>
                    <w:left w:w="40" w:type="dxa"/>
                    <w:bottom w:w="40" w:type="dxa"/>
                    <w:right w:w="40" w:type="dxa"/>
                  </w:tcMar>
                </w:tcPr>
                <w:p w:rsidR="00016A26" w:rsidRPr="003111BB" w:rsidRDefault="00016A26">
                  <w:pPr>
                    <w:jc w:val="center"/>
                    <w:rPr>
                      <w:lang w:val="lt-LT"/>
                    </w:rPr>
                  </w:pPr>
                  <w:r w:rsidRPr="003111BB">
                    <w:rPr>
                      <w:b/>
                      <w:color w:val="000000"/>
                      <w:sz w:val="24"/>
                      <w:lang w:val="lt-LT"/>
                    </w:rPr>
                    <w:t>II SKYRIUS</w:t>
                  </w:r>
                </w:p>
                <w:p w:rsidR="00016A26" w:rsidRPr="003111BB" w:rsidRDefault="00016A26">
                  <w:pPr>
                    <w:jc w:val="center"/>
                    <w:rPr>
                      <w:lang w:val="lt-LT"/>
                    </w:rPr>
                  </w:pPr>
                  <w:r w:rsidRPr="003111BB">
                    <w:rPr>
                      <w:b/>
                      <w:color w:val="000000"/>
                      <w:sz w:val="24"/>
                      <w:lang w:val="lt-LT"/>
                    </w:rPr>
                    <w:t>VEIKLOS SRITIS</w:t>
                  </w:r>
                  <w:r w:rsidRPr="003111BB">
                    <w:rPr>
                      <w:color w:val="FFFFFF"/>
                      <w:sz w:val="24"/>
                      <w:lang w:val="lt-LT"/>
                    </w:rPr>
                    <w:t>0</w:t>
                  </w:r>
                </w:p>
              </w:tc>
            </w:tr>
            <w:tr w:rsidR="00016A26" w:rsidRPr="003111BB" w:rsidTr="003111BB">
              <w:trPr>
                <w:trHeight w:val="680"/>
              </w:trPr>
              <w:tc>
                <w:tcPr>
                  <w:tcW w:w="961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9"/>
                  </w:tblGrid>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3. Veiklos planavimas.</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4. Administracinių paslaugų teikimas.</w:t>
                        </w:r>
                      </w:p>
                    </w:tc>
                  </w:tr>
                </w:tbl>
                <w:p w:rsidR="00016A26" w:rsidRPr="003111BB" w:rsidRDefault="00016A26">
                  <w:pPr>
                    <w:rPr>
                      <w:lang w:val="lt-LT"/>
                    </w:rPr>
                  </w:pPr>
                </w:p>
              </w:tc>
            </w:tr>
          </w:tbl>
          <w:p w:rsidR="00016A26" w:rsidRPr="003111BB" w:rsidRDefault="00016A26">
            <w:pPr>
              <w:rPr>
                <w:lang w:val="lt-LT"/>
              </w:rPr>
            </w:pPr>
          </w:p>
        </w:tc>
      </w:tr>
      <w:tr w:rsidR="00016A26">
        <w:trPr>
          <w:trHeight w:val="126"/>
        </w:trPr>
        <w:tc>
          <w:tcPr>
            <w:tcW w:w="13"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9053" w:type="dxa"/>
          </w:tcPr>
          <w:p w:rsidR="00016A26" w:rsidRPr="003111BB" w:rsidRDefault="00016A26">
            <w:pPr>
              <w:pStyle w:val="EmptyLayoutCell"/>
              <w:rPr>
                <w:lang w:val="lt-LT"/>
              </w:rPr>
            </w:pPr>
          </w:p>
        </w:tc>
        <w:tc>
          <w:tcPr>
            <w:tcW w:w="13" w:type="dxa"/>
          </w:tcPr>
          <w:p w:rsidR="00016A26" w:rsidRPr="003111BB" w:rsidRDefault="00016A26">
            <w:pPr>
              <w:pStyle w:val="EmptyLayoutCell"/>
              <w:rPr>
                <w:lang w:val="lt-LT"/>
              </w:rPr>
            </w:pPr>
          </w:p>
        </w:tc>
      </w:tr>
      <w:tr w:rsidR="007F3562" w:rsidTr="007F3562">
        <w:tc>
          <w:tcPr>
            <w:tcW w:w="13" w:type="dxa"/>
          </w:tcPr>
          <w:p w:rsidR="00016A26" w:rsidRPr="003111BB" w:rsidRDefault="00016A26">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016A26" w:rsidRPr="003111BB" w:rsidTr="003111BB">
              <w:trPr>
                <w:trHeight w:val="600"/>
              </w:trPr>
              <w:tc>
                <w:tcPr>
                  <w:tcW w:w="9619" w:type="dxa"/>
                  <w:tcMar>
                    <w:top w:w="40" w:type="dxa"/>
                    <w:left w:w="40" w:type="dxa"/>
                    <w:bottom w:w="40" w:type="dxa"/>
                    <w:right w:w="40" w:type="dxa"/>
                  </w:tcMar>
                </w:tcPr>
                <w:p w:rsidR="00016A26" w:rsidRPr="003111BB" w:rsidRDefault="00016A26">
                  <w:pPr>
                    <w:jc w:val="center"/>
                    <w:rPr>
                      <w:lang w:val="lt-LT"/>
                    </w:rPr>
                  </w:pPr>
                  <w:r w:rsidRPr="003111BB">
                    <w:rPr>
                      <w:b/>
                      <w:color w:val="000000"/>
                      <w:sz w:val="24"/>
                      <w:lang w:val="lt-LT"/>
                    </w:rPr>
                    <w:t>III SKYRIUS</w:t>
                  </w:r>
                </w:p>
                <w:p w:rsidR="00016A26" w:rsidRPr="003111BB" w:rsidRDefault="00016A26">
                  <w:pPr>
                    <w:jc w:val="center"/>
                    <w:rPr>
                      <w:lang w:val="lt-LT"/>
                    </w:rPr>
                  </w:pPr>
                  <w:r w:rsidRPr="003111BB">
                    <w:rPr>
                      <w:b/>
                      <w:color w:val="000000"/>
                      <w:sz w:val="24"/>
                      <w:lang w:val="lt-LT"/>
                    </w:rPr>
                    <w:t>PAREIGYBĖS SPECIALIZACIJA</w:t>
                  </w:r>
                  <w:r w:rsidRPr="003111BB">
                    <w:rPr>
                      <w:color w:val="FFFFFF"/>
                      <w:sz w:val="24"/>
                      <w:lang w:val="lt-LT"/>
                    </w:rPr>
                    <w:t>0</w:t>
                  </w:r>
                </w:p>
              </w:tc>
            </w:tr>
            <w:tr w:rsidR="00016A26" w:rsidRPr="003111BB" w:rsidTr="003111BB">
              <w:trPr>
                <w:trHeight w:val="680"/>
              </w:trPr>
              <w:tc>
                <w:tcPr>
                  <w:tcW w:w="961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9"/>
                  </w:tblGrid>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5. Traktorių, traktorinių priekabų ir kitų savaeigių mašinų registracija, jų techninė apžiūra, dalies palūkanų kompensavimo apskaičiavimas.</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6. Traktorių, savaeigių ir žemės ūkio mašinų registravimas, jų atitikties įvertinimas.</w:t>
                        </w:r>
                      </w:p>
                    </w:tc>
                  </w:tr>
                </w:tbl>
                <w:p w:rsidR="00016A26" w:rsidRPr="003111BB" w:rsidRDefault="00016A26">
                  <w:pPr>
                    <w:rPr>
                      <w:lang w:val="lt-LT"/>
                    </w:rPr>
                  </w:pPr>
                </w:p>
              </w:tc>
            </w:tr>
          </w:tbl>
          <w:p w:rsidR="00016A26" w:rsidRPr="003111BB" w:rsidRDefault="00016A26">
            <w:pPr>
              <w:rPr>
                <w:lang w:val="lt-LT"/>
              </w:rPr>
            </w:pPr>
          </w:p>
        </w:tc>
      </w:tr>
      <w:tr w:rsidR="00016A26">
        <w:trPr>
          <w:trHeight w:val="100"/>
        </w:trPr>
        <w:tc>
          <w:tcPr>
            <w:tcW w:w="13"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9053" w:type="dxa"/>
          </w:tcPr>
          <w:p w:rsidR="00016A26" w:rsidRPr="003111BB" w:rsidRDefault="00016A26">
            <w:pPr>
              <w:pStyle w:val="EmptyLayoutCell"/>
              <w:rPr>
                <w:lang w:val="lt-LT"/>
              </w:rPr>
            </w:pPr>
          </w:p>
        </w:tc>
        <w:tc>
          <w:tcPr>
            <w:tcW w:w="13" w:type="dxa"/>
          </w:tcPr>
          <w:p w:rsidR="00016A26" w:rsidRPr="003111BB" w:rsidRDefault="00016A26">
            <w:pPr>
              <w:pStyle w:val="EmptyLayoutCell"/>
              <w:rPr>
                <w:lang w:val="lt-LT"/>
              </w:rPr>
            </w:pPr>
          </w:p>
        </w:tc>
      </w:tr>
      <w:tr w:rsidR="007F3562" w:rsidTr="007F3562">
        <w:tc>
          <w:tcPr>
            <w:tcW w:w="13"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9067" w:type="dxa"/>
            <w:gridSpan w:val="3"/>
          </w:tcPr>
          <w:tbl>
            <w:tblPr>
              <w:tblW w:w="0" w:type="auto"/>
              <w:tblCellMar>
                <w:left w:w="0" w:type="dxa"/>
                <w:right w:w="0" w:type="dxa"/>
              </w:tblCellMar>
              <w:tblLook w:val="0000" w:firstRow="0" w:lastRow="0" w:firstColumn="0" w:lastColumn="0" w:noHBand="0" w:noVBand="0"/>
            </w:tblPr>
            <w:tblGrid>
              <w:gridCol w:w="9606"/>
            </w:tblGrid>
            <w:tr w:rsidR="00016A26" w:rsidRPr="003111BB" w:rsidTr="003111BB">
              <w:trPr>
                <w:trHeight w:val="600"/>
              </w:trPr>
              <w:tc>
                <w:tcPr>
                  <w:tcW w:w="9606" w:type="dxa"/>
                  <w:tcMar>
                    <w:top w:w="40" w:type="dxa"/>
                    <w:left w:w="40" w:type="dxa"/>
                    <w:bottom w:w="40" w:type="dxa"/>
                    <w:right w:w="40" w:type="dxa"/>
                  </w:tcMar>
                </w:tcPr>
                <w:p w:rsidR="00016A26" w:rsidRPr="003111BB" w:rsidRDefault="00016A26">
                  <w:pPr>
                    <w:jc w:val="center"/>
                    <w:rPr>
                      <w:lang w:val="lt-LT"/>
                    </w:rPr>
                  </w:pPr>
                  <w:r w:rsidRPr="003111BB">
                    <w:rPr>
                      <w:b/>
                      <w:color w:val="000000"/>
                      <w:sz w:val="24"/>
                      <w:lang w:val="lt-LT"/>
                    </w:rPr>
                    <w:t>IV SKYRIUS</w:t>
                  </w:r>
                </w:p>
                <w:p w:rsidR="00016A26" w:rsidRPr="003111BB" w:rsidRDefault="00016A26">
                  <w:pPr>
                    <w:jc w:val="center"/>
                    <w:rPr>
                      <w:lang w:val="lt-LT"/>
                    </w:rPr>
                  </w:pPr>
                  <w:r w:rsidRPr="003111BB">
                    <w:rPr>
                      <w:b/>
                      <w:color w:val="000000"/>
                      <w:sz w:val="24"/>
                      <w:lang w:val="lt-LT"/>
                    </w:rPr>
                    <w:t>FUNKCIJOS</w:t>
                  </w:r>
                </w:p>
              </w:tc>
            </w:tr>
          </w:tbl>
          <w:p w:rsidR="00016A26" w:rsidRPr="003111BB" w:rsidRDefault="00016A26">
            <w:pPr>
              <w:rPr>
                <w:lang w:val="lt-LT"/>
              </w:rPr>
            </w:pPr>
          </w:p>
        </w:tc>
      </w:tr>
      <w:tr w:rsidR="00016A26">
        <w:trPr>
          <w:trHeight w:val="20"/>
        </w:trPr>
        <w:tc>
          <w:tcPr>
            <w:tcW w:w="13"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9053" w:type="dxa"/>
          </w:tcPr>
          <w:p w:rsidR="00016A26" w:rsidRPr="003111BB" w:rsidRDefault="00016A26">
            <w:pPr>
              <w:pStyle w:val="EmptyLayoutCell"/>
              <w:rPr>
                <w:lang w:val="lt-LT"/>
              </w:rPr>
            </w:pPr>
          </w:p>
        </w:tc>
        <w:tc>
          <w:tcPr>
            <w:tcW w:w="13" w:type="dxa"/>
          </w:tcPr>
          <w:p w:rsidR="00016A26" w:rsidRPr="003111BB" w:rsidRDefault="00016A26">
            <w:pPr>
              <w:pStyle w:val="EmptyLayoutCell"/>
              <w:rPr>
                <w:lang w:val="lt-LT"/>
              </w:rPr>
            </w:pPr>
          </w:p>
        </w:tc>
      </w:tr>
      <w:tr w:rsidR="007F3562" w:rsidTr="007F3562">
        <w:tc>
          <w:tcPr>
            <w:tcW w:w="9068" w:type="dxa"/>
            <w:gridSpan w:val="4"/>
          </w:tcPr>
          <w:tbl>
            <w:tblPr>
              <w:tblW w:w="0" w:type="auto"/>
              <w:tblCellMar>
                <w:left w:w="0" w:type="dxa"/>
                <w:right w:w="0" w:type="dxa"/>
              </w:tblCellMar>
              <w:tblLook w:val="0000" w:firstRow="0" w:lastRow="0" w:firstColumn="0" w:lastColumn="0" w:noHBand="0" w:noVBand="0"/>
            </w:tblPr>
            <w:tblGrid>
              <w:gridCol w:w="9069"/>
            </w:tblGrid>
            <w:tr w:rsidR="00016A26" w:rsidRPr="003111BB">
              <w:trPr>
                <w:trHeight w:val="260"/>
              </w:trPr>
              <w:tc>
                <w:tcPr>
                  <w:tcW w:w="906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7. Konsultuoja priskirtos srities klausimais.</w:t>
                  </w:r>
                </w:p>
              </w:tc>
            </w:tr>
          </w:tbl>
          <w:p w:rsidR="00016A26" w:rsidRPr="003111BB" w:rsidRDefault="00016A26">
            <w:pPr>
              <w:rPr>
                <w:lang w:val="lt-LT"/>
              </w:rPr>
            </w:pPr>
          </w:p>
        </w:tc>
        <w:tc>
          <w:tcPr>
            <w:tcW w:w="13" w:type="dxa"/>
          </w:tcPr>
          <w:p w:rsidR="00016A26" w:rsidRPr="003111BB" w:rsidRDefault="00016A26">
            <w:pPr>
              <w:pStyle w:val="EmptyLayoutCell"/>
              <w:rPr>
                <w:lang w:val="lt-LT"/>
              </w:rPr>
            </w:pPr>
          </w:p>
        </w:tc>
      </w:tr>
      <w:tr w:rsidR="00016A26">
        <w:trPr>
          <w:trHeight w:val="19"/>
        </w:trPr>
        <w:tc>
          <w:tcPr>
            <w:tcW w:w="13"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9053" w:type="dxa"/>
          </w:tcPr>
          <w:p w:rsidR="00016A26" w:rsidRPr="003111BB" w:rsidRDefault="00016A26">
            <w:pPr>
              <w:pStyle w:val="EmptyLayoutCell"/>
              <w:rPr>
                <w:lang w:val="lt-LT"/>
              </w:rPr>
            </w:pPr>
          </w:p>
        </w:tc>
        <w:tc>
          <w:tcPr>
            <w:tcW w:w="13" w:type="dxa"/>
          </w:tcPr>
          <w:p w:rsidR="00016A26" w:rsidRPr="003111BB" w:rsidRDefault="00016A26">
            <w:pPr>
              <w:pStyle w:val="EmptyLayoutCell"/>
              <w:rPr>
                <w:lang w:val="lt-LT"/>
              </w:rPr>
            </w:pPr>
          </w:p>
        </w:tc>
      </w:tr>
      <w:tr w:rsidR="007F3562" w:rsidTr="007F3562">
        <w:tc>
          <w:tcPr>
            <w:tcW w:w="13" w:type="dxa"/>
          </w:tcPr>
          <w:p w:rsidR="00016A26" w:rsidRPr="003111BB" w:rsidRDefault="00016A26">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8. Apdoroja su veiklos planavimu susijusią informaciją arba prireikus koordinuoja su veiklos planavimu susijusios informacijos apdorojimą.</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9. Atlieka veiklos planavimo dokumentų įgyvendinimo stebėseną ir vertinimą arba prireikus koordinuoja veiklos planavimo dokumentų įgyvendinimą ir vertinimą.</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10. Rengia ir teikia informaciją su veiklos planavimo įgyvendinimu susijusiais sudėtingais klausimais arba prireikus koordinuoja informacijos su veiklos planavimo įgyvendinimu susijusiais sudėtingais klausimais rengimą ir teikimą.</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11. Rengia ir teikia pasiūlymus su veiklos planavimu susijusiais klausimais.</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12. Rengia teisės aktų projektus bei kitus dokumentus, susijusius su veiklos planavimo įgyvendinimu ar stebėsena, arba prireikus koordinuoja teisės aktų projektų bei kitų dokumentų dėl veiklos planavimo įgyvendinimo ar stebėsenos rengimą.</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13. Rengia veiklos planavimo dokumentus arba prireikus koordinuoja veiklos planavimo dokumentų rengimą.</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14. Apdoroja su administracinių paslaugų teikimu susijusią informaciją arba prireikus koordinuoja su paslaugų teikimu susijusios informacijos apdorojimą.</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lastRenderedPageBreak/>
                    <w:t>15. Koordinuoja asmenų priėmimą ir aptarnavimą.</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16.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17. Organizuoja administracinių paslaugų teikimą arba prireikus koordinuoja paslaugų teikimo organizavimą.</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18. Rengia ir teikia informaciją su administracinių paslaugų teikimu ir susijusiais sudėtingais klausimais arba prireikus koordinuoja informacijos su paslaugų teikimu susijusiais sudėtingais klausimais rengimą ir teikimą.</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19. Rengia ir teikia pasiūlymus su administracinių paslaugų teikimu susijusiais klausimais.</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20. Rengia teisės aktų projektus ir kitus susijusius dokumentus dėl administracinių paslaugų teikimo arba prireikus koordinuoja teisės aktų projektų ir kitų susijusių dokumentų dėl paslaugų teikimo rengimą.</w:t>
                  </w:r>
                </w:p>
              </w:tc>
            </w:tr>
          </w:tbl>
          <w:p w:rsidR="00016A26" w:rsidRPr="003111BB" w:rsidRDefault="00016A26">
            <w:pPr>
              <w:rPr>
                <w:lang w:val="lt-LT"/>
              </w:rPr>
            </w:pPr>
          </w:p>
        </w:tc>
      </w:tr>
      <w:tr w:rsidR="00016A26">
        <w:trPr>
          <w:trHeight w:val="20"/>
        </w:trPr>
        <w:tc>
          <w:tcPr>
            <w:tcW w:w="13"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9053" w:type="dxa"/>
          </w:tcPr>
          <w:p w:rsidR="00016A26" w:rsidRPr="003111BB" w:rsidRDefault="00016A26">
            <w:pPr>
              <w:pStyle w:val="EmptyLayoutCell"/>
              <w:rPr>
                <w:lang w:val="lt-LT"/>
              </w:rPr>
            </w:pPr>
          </w:p>
        </w:tc>
        <w:tc>
          <w:tcPr>
            <w:tcW w:w="13" w:type="dxa"/>
          </w:tcPr>
          <w:p w:rsidR="00016A26" w:rsidRPr="003111BB" w:rsidRDefault="00016A26">
            <w:pPr>
              <w:pStyle w:val="EmptyLayoutCell"/>
              <w:rPr>
                <w:lang w:val="lt-LT"/>
              </w:rPr>
            </w:pPr>
          </w:p>
        </w:tc>
      </w:tr>
      <w:tr w:rsidR="007F3562" w:rsidTr="007F3562">
        <w:tc>
          <w:tcPr>
            <w:tcW w:w="13" w:type="dxa"/>
          </w:tcPr>
          <w:p w:rsidR="00016A26" w:rsidRPr="003111BB" w:rsidRDefault="00016A26">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21. Apskaičiuoja dalies palūkanų už apyvartinėms lėšoms formuoti suteiktus kreditus kompensavimą.</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22. Dalyvauja darbo grupių ir komisijų veikloje žemės ūkio klausimais.</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23. Rengia Savivaldybės tarybos sprendimų projektus, Savivaldybės administracijos direktoriaus, skyriaus vedėjo įsakymus ir raštus savo kompetencijos ribose.</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24. Turėdamas Savivaldybės administracijos direktoriaus įsakymu suteiktus įgaliojimus, surašo administracinių nusižengimų protokolus, nagrinėja administracinių nusižengimų bylas ir skiria administracines nuobaudas už atitinkamuose Lietuvos Respublikos administracinių nusižengimų kodekso straipsniuose numatytus administracinius nusižengimus.</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25. Tvarko traktorių ir kitos žemės ūkio technikos registrą.</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26. Atlieka traktorių, savaeigių ir žemės ūkio mašinų bei jų priekabų techninę apžiūrą.</w:t>
                  </w:r>
                </w:p>
              </w:tc>
            </w:tr>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27. Išmano traktorių, savaeigių ir žemės ūkio mašinų konstrukcijas, veikimo principus ir saugaus eksploatavimo reikalavimus.</w:t>
                  </w:r>
                </w:p>
              </w:tc>
            </w:tr>
          </w:tbl>
          <w:p w:rsidR="00016A26" w:rsidRPr="003111BB" w:rsidRDefault="00016A26">
            <w:pPr>
              <w:rPr>
                <w:lang w:val="lt-LT"/>
              </w:rPr>
            </w:pPr>
          </w:p>
        </w:tc>
      </w:tr>
      <w:tr w:rsidR="00016A26">
        <w:trPr>
          <w:trHeight w:val="19"/>
        </w:trPr>
        <w:tc>
          <w:tcPr>
            <w:tcW w:w="13"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9053" w:type="dxa"/>
          </w:tcPr>
          <w:p w:rsidR="00016A26" w:rsidRPr="003111BB" w:rsidRDefault="00016A26">
            <w:pPr>
              <w:pStyle w:val="EmptyLayoutCell"/>
              <w:rPr>
                <w:lang w:val="lt-LT"/>
              </w:rPr>
            </w:pPr>
          </w:p>
        </w:tc>
        <w:tc>
          <w:tcPr>
            <w:tcW w:w="13" w:type="dxa"/>
          </w:tcPr>
          <w:p w:rsidR="00016A26" w:rsidRPr="003111BB" w:rsidRDefault="00016A26">
            <w:pPr>
              <w:pStyle w:val="EmptyLayoutCell"/>
              <w:rPr>
                <w:lang w:val="lt-LT"/>
              </w:rPr>
            </w:pPr>
          </w:p>
        </w:tc>
      </w:tr>
      <w:tr w:rsidR="007F3562" w:rsidTr="007F3562">
        <w:tc>
          <w:tcPr>
            <w:tcW w:w="13" w:type="dxa"/>
          </w:tcPr>
          <w:p w:rsidR="00016A26" w:rsidRPr="003111BB" w:rsidRDefault="00016A26">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016A26" w:rsidRPr="003111BB" w:rsidTr="003111BB">
              <w:trPr>
                <w:trHeight w:val="260"/>
              </w:trPr>
              <w:tc>
                <w:tcPr>
                  <w:tcW w:w="9619"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28. Vykdo kitus nenuolatinio pobūdžio su struktūrinio padalinio veikla susijusius pavedimus.</w:t>
                  </w:r>
                </w:p>
              </w:tc>
            </w:tr>
          </w:tbl>
          <w:p w:rsidR="00016A26" w:rsidRPr="003111BB" w:rsidRDefault="00016A26">
            <w:pPr>
              <w:rPr>
                <w:lang w:val="lt-LT"/>
              </w:rPr>
            </w:pPr>
          </w:p>
        </w:tc>
      </w:tr>
      <w:tr w:rsidR="00016A26">
        <w:trPr>
          <w:trHeight w:val="139"/>
        </w:trPr>
        <w:tc>
          <w:tcPr>
            <w:tcW w:w="13"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9053" w:type="dxa"/>
          </w:tcPr>
          <w:p w:rsidR="00016A26" w:rsidRPr="003111BB" w:rsidRDefault="00016A26">
            <w:pPr>
              <w:pStyle w:val="EmptyLayoutCell"/>
              <w:rPr>
                <w:lang w:val="lt-LT"/>
              </w:rPr>
            </w:pPr>
          </w:p>
        </w:tc>
        <w:tc>
          <w:tcPr>
            <w:tcW w:w="13" w:type="dxa"/>
          </w:tcPr>
          <w:p w:rsidR="00016A26" w:rsidRPr="003111BB" w:rsidRDefault="00016A26">
            <w:pPr>
              <w:pStyle w:val="EmptyLayoutCell"/>
              <w:rPr>
                <w:lang w:val="lt-LT"/>
              </w:rPr>
            </w:pPr>
          </w:p>
        </w:tc>
      </w:tr>
      <w:tr w:rsidR="007F3562" w:rsidTr="007F3562">
        <w:tc>
          <w:tcPr>
            <w:tcW w:w="13"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593"/>
            </w:tblGrid>
            <w:tr w:rsidR="00016A26" w:rsidRPr="003111BB" w:rsidTr="003111BB">
              <w:trPr>
                <w:trHeight w:val="600"/>
              </w:trPr>
              <w:tc>
                <w:tcPr>
                  <w:tcW w:w="9593" w:type="dxa"/>
                  <w:tcMar>
                    <w:top w:w="40" w:type="dxa"/>
                    <w:left w:w="40" w:type="dxa"/>
                    <w:bottom w:w="40" w:type="dxa"/>
                    <w:right w:w="40" w:type="dxa"/>
                  </w:tcMar>
                </w:tcPr>
                <w:p w:rsidR="00016A26" w:rsidRPr="003111BB" w:rsidRDefault="00016A26">
                  <w:pPr>
                    <w:jc w:val="center"/>
                    <w:rPr>
                      <w:lang w:val="lt-LT"/>
                    </w:rPr>
                  </w:pPr>
                  <w:r w:rsidRPr="003111BB">
                    <w:rPr>
                      <w:b/>
                      <w:color w:val="000000"/>
                      <w:sz w:val="24"/>
                      <w:lang w:val="lt-LT"/>
                    </w:rPr>
                    <w:t>V SKYRIUS</w:t>
                  </w:r>
                </w:p>
                <w:p w:rsidR="00016A26" w:rsidRPr="003111BB" w:rsidRDefault="00016A26">
                  <w:pPr>
                    <w:jc w:val="center"/>
                    <w:rPr>
                      <w:lang w:val="lt-LT"/>
                    </w:rPr>
                  </w:pPr>
                  <w:r w:rsidRPr="003111BB">
                    <w:rPr>
                      <w:b/>
                      <w:color w:val="000000"/>
                      <w:sz w:val="24"/>
                      <w:lang w:val="lt-LT"/>
                    </w:rPr>
                    <w:t>SPECIALIEJI REIKALAVIMAI</w:t>
                  </w:r>
                </w:p>
              </w:tc>
            </w:tr>
            <w:tr w:rsidR="00016A26" w:rsidRPr="003111BB" w:rsidTr="003111BB">
              <w:trPr>
                <w:trHeight w:val="260"/>
              </w:trPr>
              <w:tc>
                <w:tcPr>
                  <w:tcW w:w="9593"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29. Išsilavinimo ir darbo patirties reikalavimai:</w:t>
                  </w:r>
                  <w:r w:rsidRPr="003111BB">
                    <w:rPr>
                      <w:color w:val="FFFFFF"/>
                      <w:sz w:val="24"/>
                      <w:lang w:val="lt-LT"/>
                    </w:rPr>
                    <w:t>0</w:t>
                  </w:r>
                </w:p>
              </w:tc>
            </w:tr>
            <w:tr w:rsidR="00016A26" w:rsidRPr="003111BB" w:rsidTr="003111BB">
              <w:trPr>
                <w:trHeight w:val="1020"/>
              </w:trPr>
              <w:tc>
                <w:tcPr>
                  <w:tcW w:w="959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016A26" w:rsidRPr="003111BB">
                    <w:trPr>
                      <w:trHeight w:val="1020"/>
                    </w:trPr>
                    <w:tc>
                      <w:tcPr>
                        <w:tcW w:w="9070" w:type="dxa"/>
                        <w:tcMar>
                          <w:top w:w="0" w:type="dxa"/>
                          <w:left w:w="0" w:type="dxa"/>
                          <w:bottom w:w="0" w:type="dxa"/>
                          <w:right w:w="0" w:type="dxa"/>
                        </w:tcMar>
                      </w:tcPr>
                      <w:tbl>
                        <w:tblPr>
                          <w:tblW w:w="9593" w:type="dxa"/>
                          <w:tblCellMar>
                            <w:left w:w="0" w:type="dxa"/>
                            <w:right w:w="0" w:type="dxa"/>
                          </w:tblCellMar>
                          <w:tblLook w:val="0000" w:firstRow="0" w:lastRow="0" w:firstColumn="0" w:lastColumn="0" w:noHBand="0" w:noVBand="0"/>
                        </w:tblPr>
                        <w:tblGrid>
                          <w:gridCol w:w="9593"/>
                        </w:tblGrid>
                        <w:tr w:rsidR="00016A26" w:rsidRPr="003111BB" w:rsidTr="003111BB">
                          <w:trPr>
                            <w:trHeight w:val="260"/>
                          </w:trPr>
                          <w:tc>
                            <w:tcPr>
                              <w:tcW w:w="9593"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 xml:space="preserve">29.1. išsilavinimas – aukštasis universitetinis išsilavinimas (ne žemesnis kaip bakalauro kvalifikacinis laipsnis) arba jam lygiavertė aukštojo mokslo kvalifikacija; </w:t>
                              </w:r>
                            </w:p>
                          </w:tc>
                        </w:tr>
                        <w:tr w:rsidR="00016A26" w:rsidRPr="003111BB" w:rsidTr="003111BB">
                          <w:trPr>
                            <w:trHeight w:val="260"/>
                          </w:trPr>
                          <w:tc>
                            <w:tcPr>
                              <w:tcW w:w="9593"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29.2. studijų kryptis – mechanikos inžinerija (arba);</w:t>
                              </w:r>
                            </w:p>
                          </w:tc>
                        </w:tr>
                        <w:tr w:rsidR="00016A26" w:rsidRPr="003111BB" w:rsidTr="003111BB">
                          <w:trPr>
                            <w:trHeight w:val="260"/>
                          </w:trPr>
                          <w:tc>
                            <w:tcPr>
                              <w:tcW w:w="9593"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29.3. studijų kryptis – elektros inžinerija (arba).</w:t>
                              </w:r>
                            </w:p>
                          </w:tc>
                        </w:tr>
                      </w:tbl>
                      <w:p w:rsidR="00016A26" w:rsidRPr="003111BB" w:rsidRDefault="00016A26">
                        <w:pPr>
                          <w:rPr>
                            <w:lang w:val="lt-LT"/>
                          </w:rPr>
                        </w:pPr>
                      </w:p>
                    </w:tc>
                  </w:tr>
                </w:tbl>
                <w:p w:rsidR="00016A26" w:rsidRPr="003111BB" w:rsidRDefault="00016A26">
                  <w:pPr>
                    <w:rPr>
                      <w:lang w:val="lt-LT"/>
                    </w:rPr>
                  </w:pPr>
                </w:p>
              </w:tc>
            </w:tr>
            <w:tr w:rsidR="00016A26" w:rsidRPr="003111BB" w:rsidTr="003111BB">
              <w:trPr>
                <w:trHeight w:val="260"/>
              </w:trPr>
              <w:tc>
                <w:tcPr>
                  <w:tcW w:w="9593"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30. Užsienio kalbos mokėjimo reikalavimai:</w:t>
                  </w:r>
                  <w:r w:rsidRPr="003111BB">
                    <w:rPr>
                      <w:color w:val="FFFFFF"/>
                      <w:sz w:val="24"/>
                      <w:lang w:val="lt-LT"/>
                    </w:rPr>
                    <w:t>0</w:t>
                  </w:r>
                </w:p>
              </w:tc>
            </w:tr>
            <w:tr w:rsidR="00016A26" w:rsidRPr="003111BB" w:rsidTr="003111BB">
              <w:trPr>
                <w:trHeight w:val="340"/>
              </w:trPr>
              <w:tc>
                <w:tcPr>
                  <w:tcW w:w="959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016A26" w:rsidRPr="003111BB" w:rsidTr="003111BB">
                    <w:trPr>
                      <w:trHeight w:val="260"/>
                    </w:trPr>
                    <w:tc>
                      <w:tcPr>
                        <w:tcW w:w="9593"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30.1. kalba – anglų arba vokiečių arba prancūzų;</w:t>
                        </w:r>
                      </w:p>
                    </w:tc>
                  </w:tr>
                </w:tbl>
                <w:p w:rsidR="00016A26" w:rsidRPr="003111BB" w:rsidRDefault="00016A26">
                  <w:pPr>
                    <w:rPr>
                      <w:lang w:val="lt-LT"/>
                    </w:rPr>
                  </w:pPr>
                </w:p>
              </w:tc>
            </w:tr>
            <w:tr w:rsidR="00016A26" w:rsidRPr="003111BB" w:rsidTr="003111BB">
              <w:trPr>
                <w:trHeight w:val="340"/>
              </w:trPr>
              <w:tc>
                <w:tcPr>
                  <w:tcW w:w="959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016A26" w:rsidRPr="003111BB" w:rsidTr="003111BB">
                    <w:trPr>
                      <w:trHeight w:val="260"/>
                    </w:trPr>
                    <w:tc>
                      <w:tcPr>
                        <w:tcW w:w="9593"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30.2. kalbos mokėjimo lygis – B1.</w:t>
                        </w:r>
                      </w:p>
                    </w:tc>
                  </w:tr>
                </w:tbl>
                <w:p w:rsidR="00016A26" w:rsidRPr="003111BB" w:rsidRDefault="00016A26">
                  <w:pPr>
                    <w:rPr>
                      <w:lang w:val="lt-LT"/>
                    </w:rPr>
                  </w:pPr>
                </w:p>
              </w:tc>
            </w:tr>
            <w:tr w:rsidR="00016A26" w:rsidRPr="003111BB" w:rsidTr="003111BB">
              <w:trPr>
                <w:trHeight w:val="260"/>
              </w:trPr>
              <w:tc>
                <w:tcPr>
                  <w:tcW w:w="9593"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31. Transporto priemonių pažymėjimai:</w:t>
                  </w:r>
                  <w:r w:rsidRPr="003111BB">
                    <w:rPr>
                      <w:color w:val="FFFFFF"/>
                      <w:sz w:val="24"/>
                      <w:lang w:val="lt-LT"/>
                    </w:rPr>
                    <w:t>0</w:t>
                  </w:r>
                </w:p>
              </w:tc>
            </w:tr>
            <w:tr w:rsidR="00016A26" w:rsidRPr="003111BB" w:rsidTr="003111BB">
              <w:trPr>
                <w:trHeight w:val="340"/>
              </w:trPr>
              <w:tc>
                <w:tcPr>
                  <w:tcW w:w="959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016A26" w:rsidRPr="003111BB" w:rsidTr="003111BB">
                    <w:trPr>
                      <w:trHeight w:val="260"/>
                    </w:trPr>
                    <w:tc>
                      <w:tcPr>
                        <w:tcW w:w="9593"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31.1. turėti vairuotojo pažymėjimą (B kategorija).</w:t>
                        </w:r>
                      </w:p>
                    </w:tc>
                  </w:tr>
                </w:tbl>
                <w:p w:rsidR="00016A26" w:rsidRPr="003111BB" w:rsidRDefault="00016A26">
                  <w:pPr>
                    <w:rPr>
                      <w:lang w:val="lt-LT"/>
                    </w:rPr>
                  </w:pPr>
                </w:p>
              </w:tc>
            </w:tr>
          </w:tbl>
          <w:p w:rsidR="00016A26" w:rsidRPr="003111BB" w:rsidRDefault="00016A26">
            <w:pPr>
              <w:rPr>
                <w:lang w:val="lt-LT"/>
              </w:rPr>
            </w:pPr>
          </w:p>
        </w:tc>
      </w:tr>
      <w:tr w:rsidR="00016A26">
        <w:trPr>
          <w:trHeight w:val="62"/>
        </w:trPr>
        <w:tc>
          <w:tcPr>
            <w:tcW w:w="13"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9053" w:type="dxa"/>
          </w:tcPr>
          <w:p w:rsidR="00016A26" w:rsidRPr="003111BB" w:rsidRDefault="00016A26">
            <w:pPr>
              <w:pStyle w:val="EmptyLayoutCell"/>
              <w:rPr>
                <w:lang w:val="lt-LT"/>
              </w:rPr>
            </w:pPr>
          </w:p>
        </w:tc>
        <w:tc>
          <w:tcPr>
            <w:tcW w:w="13" w:type="dxa"/>
          </w:tcPr>
          <w:p w:rsidR="00016A26" w:rsidRPr="003111BB" w:rsidRDefault="00016A26">
            <w:pPr>
              <w:pStyle w:val="EmptyLayoutCell"/>
              <w:rPr>
                <w:lang w:val="lt-LT"/>
              </w:rPr>
            </w:pPr>
          </w:p>
        </w:tc>
      </w:tr>
      <w:tr w:rsidR="007F3562" w:rsidTr="007F3562">
        <w:tc>
          <w:tcPr>
            <w:tcW w:w="13"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593"/>
            </w:tblGrid>
            <w:tr w:rsidR="00016A26" w:rsidRPr="003111BB" w:rsidTr="003111BB">
              <w:trPr>
                <w:trHeight w:val="600"/>
              </w:trPr>
              <w:tc>
                <w:tcPr>
                  <w:tcW w:w="9593" w:type="dxa"/>
                  <w:tcMar>
                    <w:top w:w="40" w:type="dxa"/>
                    <w:left w:w="40" w:type="dxa"/>
                    <w:bottom w:w="40" w:type="dxa"/>
                    <w:right w:w="40" w:type="dxa"/>
                  </w:tcMar>
                </w:tcPr>
                <w:p w:rsidR="00016A26" w:rsidRPr="003111BB" w:rsidRDefault="00016A26">
                  <w:pPr>
                    <w:jc w:val="center"/>
                    <w:rPr>
                      <w:lang w:val="lt-LT"/>
                    </w:rPr>
                  </w:pPr>
                  <w:r w:rsidRPr="003111BB">
                    <w:rPr>
                      <w:b/>
                      <w:color w:val="000000"/>
                      <w:sz w:val="24"/>
                      <w:lang w:val="lt-LT"/>
                    </w:rPr>
                    <w:t>VI SKYRIUS</w:t>
                  </w:r>
                </w:p>
                <w:p w:rsidR="00016A26" w:rsidRPr="003111BB" w:rsidRDefault="00016A26">
                  <w:pPr>
                    <w:jc w:val="center"/>
                    <w:rPr>
                      <w:lang w:val="lt-LT"/>
                    </w:rPr>
                  </w:pPr>
                  <w:r w:rsidRPr="003111BB">
                    <w:rPr>
                      <w:b/>
                      <w:color w:val="000000"/>
                      <w:sz w:val="24"/>
                      <w:lang w:val="lt-LT"/>
                    </w:rPr>
                    <w:t>KOMPETENCIJOS</w:t>
                  </w:r>
                </w:p>
              </w:tc>
            </w:tr>
            <w:tr w:rsidR="00016A26" w:rsidRPr="003111BB" w:rsidTr="003111BB">
              <w:trPr>
                <w:trHeight w:val="260"/>
              </w:trPr>
              <w:tc>
                <w:tcPr>
                  <w:tcW w:w="9593"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32. Bendrosios kompetencijos ir jų pakankami lygiai:</w:t>
                  </w:r>
                  <w:r w:rsidRPr="003111BB">
                    <w:rPr>
                      <w:color w:val="FFFFFF"/>
                      <w:sz w:val="24"/>
                      <w:lang w:val="lt-LT"/>
                    </w:rPr>
                    <w:t>0</w:t>
                  </w:r>
                </w:p>
              </w:tc>
            </w:tr>
            <w:tr w:rsidR="00016A26" w:rsidRPr="003111BB" w:rsidTr="003111BB">
              <w:trPr>
                <w:trHeight w:val="1700"/>
              </w:trPr>
              <w:tc>
                <w:tcPr>
                  <w:tcW w:w="959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016A26" w:rsidRPr="003111BB" w:rsidTr="003111BB">
                    <w:trPr>
                      <w:trHeight w:val="260"/>
                    </w:trPr>
                    <w:tc>
                      <w:tcPr>
                        <w:tcW w:w="9593" w:type="dxa"/>
                        <w:tcMar>
                          <w:top w:w="40" w:type="dxa"/>
                          <w:left w:w="40" w:type="dxa"/>
                          <w:bottom w:w="40" w:type="dxa"/>
                          <w:right w:w="40" w:type="dxa"/>
                        </w:tcMar>
                      </w:tcPr>
                      <w:p w:rsidR="00016A26" w:rsidRPr="003111BB" w:rsidRDefault="00016A26">
                        <w:pPr>
                          <w:rPr>
                            <w:lang w:val="lt-LT"/>
                          </w:rPr>
                        </w:pPr>
                        <w:r w:rsidRPr="003111BB">
                          <w:rPr>
                            <w:color w:val="000000"/>
                            <w:sz w:val="24"/>
                            <w:lang w:val="lt-LT"/>
                          </w:rPr>
                          <w:lastRenderedPageBreak/>
                          <w:t>32.1. komunikacija – 3;</w:t>
                        </w:r>
                      </w:p>
                    </w:tc>
                  </w:tr>
                  <w:tr w:rsidR="00016A26" w:rsidRPr="003111BB" w:rsidTr="003111BB">
                    <w:trPr>
                      <w:trHeight w:val="260"/>
                    </w:trPr>
                    <w:tc>
                      <w:tcPr>
                        <w:tcW w:w="9593"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32.2. analizė ir pagrindimas – 4;</w:t>
                        </w:r>
                      </w:p>
                    </w:tc>
                  </w:tr>
                  <w:tr w:rsidR="00016A26" w:rsidRPr="003111BB" w:rsidTr="003111BB">
                    <w:trPr>
                      <w:trHeight w:val="260"/>
                    </w:trPr>
                    <w:tc>
                      <w:tcPr>
                        <w:tcW w:w="9593"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32.3. patikimumas ir atsakingumas – 3;</w:t>
                        </w:r>
                      </w:p>
                    </w:tc>
                  </w:tr>
                  <w:tr w:rsidR="00016A26" w:rsidRPr="003111BB" w:rsidTr="003111BB">
                    <w:trPr>
                      <w:trHeight w:val="260"/>
                    </w:trPr>
                    <w:tc>
                      <w:tcPr>
                        <w:tcW w:w="9593"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32.4. organizuotumas – 3;</w:t>
                        </w:r>
                      </w:p>
                    </w:tc>
                  </w:tr>
                  <w:tr w:rsidR="00016A26" w:rsidRPr="003111BB" w:rsidTr="003111BB">
                    <w:trPr>
                      <w:trHeight w:val="260"/>
                    </w:trPr>
                    <w:tc>
                      <w:tcPr>
                        <w:tcW w:w="9593"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32.5. vertės visuomenei kūrimas – 3.</w:t>
                        </w:r>
                      </w:p>
                    </w:tc>
                  </w:tr>
                </w:tbl>
                <w:p w:rsidR="00016A26" w:rsidRPr="003111BB" w:rsidRDefault="00016A26">
                  <w:pPr>
                    <w:rPr>
                      <w:lang w:val="lt-LT"/>
                    </w:rPr>
                  </w:pPr>
                </w:p>
              </w:tc>
            </w:tr>
            <w:tr w:rsidR="00016A26" w:rsidRPr="003111BB" w:rsidTr="003111BB">
              <w:trPr>
                <w:trHeight w:val="260"/>
              </w:trPr>
              <w:tc>
                <w:tcPr>
                  <w:tcW w:w="9593"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33. Specifinės kompetencijos ir jų pakankami lygiai:</w:t>
                  </w:r>
                  <w:r w:rsidRPr="003111BB">
                    <w:rPr>
                      <w:color w:val="FFFFFF"/>
                      <w:sz w:val="24"/>
                      <w:lang w:val="lt-LT"/>
                    </w:rPr>
                    <w:t>0</w:t>
                  </w:r>
                </w:p>
              </w:tc>
            </w:tr>
            <w:tr w:rsidR="00016A26" w:rsidRPr="003111BB" w:rsidTr="003111BB">
              <w:trPr>
                <w:trHeight w:val="340"/>
              </w:trPr>
              <w:tc>
                <w:tcPr>
                  <w:tcW w:w="959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016A26" w:rsidRPr="003111BB" w:rsidTr="003111BB">
                    <w:trPr>
                      <w:trHeight w:val="260"/>
                    </w:trPr>
                    <w:tc>
                      <w:tcPr>
                        <w:tcW w:w="9593"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33.1. informacijos valdymas – 3.</w:t>
                        </w:r>
                      </w:p>
                    </w:tc>
                  </w:tr>
                </w:tbl>
                <w:p w:rsidR="00016A26" w:rsidRPr="003111BB" w:rsidRDefault="00016A26">
                  <w:pPr>
                    <w:rPr>
                      <w:lang w:val="lt-LT"/>
                    </w:rPr>
                  </w:pPr>
                </w:p>
              </w:tc>
            </w:tr>
            <w:tr w:rsidR="00016A26" w:rsidRPr="003111BB" w:rsidTr="003111BB">
              <w:trPr>
                <w:trHeight w:val="260"/>
              </w:trPr>
              <w:tc>
                <w:tcPr>
                  <w:tcW w:w="9593"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34. Profesinės kompetencijos ir jų pakankami lygiai:</w:t>
                  </w:r>
                  <w:r w:rsidRPr="003111BB">
                    <w:rPr>
                      <w:color w:val="FFFFFF"/>
                      <w:sz w:val="24"/>
                      <w:lang w:val="lt-LT"/>
                    </w:rPr>
                    <w:t>0</w:t>
                  </w:r>
                </w:p>
              </w:tc>
            </w:tr>
            <w:tr w:rsidR="00016A26" w:rsidRPr="003111BB" w:rsidTr="003111BB">
              <w:trPr>
                <w:trHeight w:val="680"/>
              </w:trPr>
              <w:tc>
                <w:tcPr>
                  <w:tcW w:w="959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gridCol w:w="523"/>
                  </w:tblGrid>
                  <w:tr w:rsidR="00016A26" w:rsidRPr="003111BB" w:rsidTr="003111BB">
                    <w:trPr>
                      <w:trHeight w:val="260"/>
                    </w:trPr>
                    <w:tc>
                      <w:tcPr>
                        <w:tcW w:w="9593" w:type="dxa"/>
                        <w:gridSpan w:val="2"/>
                        <w:tcMar>
                          <w:top w:w="40" w:type="dxa"/>
                          <w:left w:w="40" w:type="dxa"/>
                          <w:bottom w:w="40" w:type="dxa"/>
                          <w:right w:w="40" w:type="dxa"/>
                        </w:tcMar>
                      </w:tcPr>
                      <w:p w:rsidR="00016A26" w:rsidRPr="003111BB" w:rsidRDefault="00016A26">
                        <w:pPr>
                          <w:rPr>
                            <w:lang w:val="lt-LT"/>
                          </w:rPr>
                        </w:pPr>
                        <w:r w:rsidRPr="003111BB">
                          <w:rPr>
                            <w:color w:val="000000"/>
                            <w:sz w:val="24"/>
                            <w:lang w:val="lt-LT"/>
                          </w:rPr>
                          <w:t>34.1. dokumentų valdymas – 3;</w:t>
                        </w:r>
                      </w:p>
                    </w:tc>
                  </w:tr>
                  <w:tr w:rsidR="00016A26" w:rsidRPr="003111BB">
                    <w:trPr>
                      <w:gridAfter w:val="1"/>
                      <w:wAfter w:w="523" w:type="dxa"/>
                      <w:trHeight w:val="260"/>
                    </w:trPr>
                    <w:tc>
                      <w:tcPr>
                        <w:tcW w:w="9070"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34.2. veiklos planavimas – 3.</w:t>
                        </w:r>
                      </w:p>
                    </w:tc>
                  </w:tr>
                </w:tbl>
                <w:p w:rsidR="00016A26" w:rsidRPr="003111BB" w:rsidRDefault="00016A26">
                  <w:pPr>
                    <w:rPr>
                      <w:lang w:val="lt-LT"/>
                    </w:rPr>
                  </w:pPr>
                </w:p>
              </w:tc>
            </w:tr>
          </w:tbl>
          <w:p w:rsidR="00016A26" w:rsidRPr="003111BB" w:rsidRDefault="00016A26">
            <w:pPr>
              <w:rPr>
                <w:lang w:val="lt-LT"/>
              </w:rPr>
            </w:pPr>
          </w:p>
        </w:tc>
      </w:tr>
      <w:tr w:rsidR="00016A26">
        <w:trPr>
          <w:trHeight w:val="517"/>
        </w:trPr>
        <w:tc>
          <w:tcPr>
            <w:tcW w:w="13"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9053" w:type="dxa"/>
          </w:tcPr>
          <w:p w:rsidR="00016A26" w:rsidRPr="003111BB" w:rsidRDefault="00016A26">
            <w:pPr>
              <w:pStyle w:val="EmptyLayoutCell"/>
              <w:rPr>
                <w:lang w:val="lt-LT"/>
              </w:rPr>
            </w:pPr>
          </w:p>
        </w:tc>
        <w:tc>
          <w:tcPr>
            <w:tcW w:w="13" w:type="dxa"/>
          </w:tcPr>
          <w:p w:rsidR="00016A26" w:rsidRPr="003111BB" w:rsidRDefault="00016A26">
            <w:pPr>
              <w:pStyle w:val="EmptyLayoutCell"/>
              <w:rPr>
                <w:lang w:val="lt-LT"/>
              </w:rPr>
            </w:pPr>
          </w:p>
        </w:tc>
      </w:tr>
      <w:tr w:rsidR="007F3562" w:rsidTr="007F3562">
        <w:tc>
          <w:tcPr>
            <w:tcW w:w="13"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1" w:type="dxa"/>
          </w:tcPr>
          <w:p w:rsidR="00016A26" w:rsidRPr="003111BB" w:rsidRDefault="00016A26">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016A26" w:rsidRPr="003111BB">
              <w:trPr>
                <w:trHeight w:val="260"/>
              </w:trPr>
              <w:tc>
                <w:tcPr>
                  <w:tcW w:w="3401" w:type="dxa"/>
                  <w:tcMar>
                    <w:top w:w="40" w:type="dxa"/>
                    <w:left w:w="40" w:type="dxa"/>
                    <w:bottom w:w="40" w:type="dxa"/>
                    <w:right w:w="40" w:type="dxa"/>
                  </w:tcMar>
                </w:tcPr>
                <w:p w:rsidR="00016A26" w:rsidRPr="003111BB" w:rsidRDefault="00016A26">
                  <w:pPr>
                    <w:rPr>
                      <w:lang w:val="lt-LT"/>
                    </w:rPr>
                  </w:pPr>
                  <w:r w:rsidRPr="003111BB">
                    <w:rPr>
                      <w:color w:val="000000"/>
                      <w:sz w:val="24"/>
                      <w:lang w:val="lt-LT"/>
                    </w:rPr>
                    <w:t>Susipažinau</w:t>
                  </w:r>
                </w:p>
              </w:tc>
              <w:tc>
                <w:tcPr>
                  <w:tcW w:w="5669" w:type="dxa"/>
                  <w:tcMar>
                    <w:top w:w="40" w:type="dxa"/>
                    <w:left w:w="40" w:type="dxa"/>
                    <w:bottom w:w="40" w:type="dxa"/>
                    <w:right w:w="40" w:type="dxa"/>
                  </w:tcMar>
                </w:tcPr>
                <w:p w:rsidR="00016A26" w:rsidRPr="003111BB" w:rsidRDefault="00016A26">
                  <w:pPr>
                    <w:rPr>
                      <w:lang w:val="lt-LT"/>
                    </w:rPr>
                  </w:pPr>
                </w:p>
              </w:tc>
            </w:tr>
            <w:tr w:rsidR="00016A26" w:rsidRPr="003111BB">
              <w:trPr>
                <w:trHeight w:val="260"/>
              </w:trPr>
              <w:tc>
                <w:tcPr>
                  <w:tcW w:w="3401" w:type="dxa"/>
                  <w:tcBorders>
                    <w:bottom w:val="single" w:sz="2" w:space="0" w:color="000000"/>
                  </w:tcBorders>
                  <w:tcMar>
                    <w:top w:w="40" w:type="dxa"/>
                    <w:left w:w="40" w:type="dxa"/>
                    <w:bottom w:w="40" w:type="dxa"/>
                    <w:right w:w="40" w:type="dxa"/>
                  </w:tcMar>
                </w:tcPr>
                <w:p w:rsidR="00016A26" w:rsidRPr="003111BB" w:rsidRDefault="00016A26">
                  <w:pPr>
                    <w:rPr>
                      <w:lang w:val="lt-LT"/>
                    </w:rPr>
                  </w:pPr>
                </w:p>
              </w:tc>
              <w:tc>
                <w:tcPr>
                  <w:tcW w:w="5669" w:type="dxa"/>
                  <w:tcMar>
                    <w:top w:w="40" w:type="dxa"/>
                    <w:left w:w="40" w:type="dxa"/>
                    <w:bottom w:w="40" w:type="dxa"/>
                    <w:right w:w="40" w:type="dxa"/>
                  </w:tcMar>
                </w:tcPr>
                <w:p w:rsidR="00016A26" w:rsidRPr="003111BB" w:rsidRDefault="00016A26">
                  <w:pPr>
                    <w:rPr>
                      <w:lang w:val="lt-LT"/>
                    </w:rPr>
                  </w:pPr>
                </w:p>
              </w:tc>
            </w:tr>
            <w:tr w:rsidR="00016A26" w:rsidRPr="003111BB">
              <w:trPr>
                <w:trHeight w:val="260"/>
              </w:trPr>
              <w:tc>
                <w:tcPr>
                  <w:tcW w:w="3401" w:type="dxa"/>
                  <w:tcMar>
                    <w:top w:w="40" w:type="dxa"/>
                    <w:left w:w="40" w:type="dxa"/>
                    <w:bottom w:w="40" w:type="dxa"/>
                    <w:right w:w="40" w:type="dxa"/>
                  </w:tcMar>
                </w:tcPr>
                <w:p w:rsidR="00016A26" w:rsidRPr="003111BB" w:rsidRDefault="00016A26">
                  <w:pPr>
                    <w:rPr>
                      <w:lang w:val="lt-LT"/>
                    </w:rPr>
                  </w:pPr>
                  <w:r w:rsidRPr="003111BB">
                    <w:rPr>
                      <w:color w:val="000000"/>
                      <w:lang w:val="lt-LT"/>
                    </w:rPr>
                    <w:t>(Parašas)</w:t>
                  </w:r>
                </w:p>
              </w:tc>
              <w:tc>
                <w:tcPr>
                  <w:tcW w:w="5669" w:type="dxa"/>
                  <w:tcMar>
                    <w:top w:w="40" w:type="dxa"/>
                    <w:left w:w="40" w:type="dxa"/>
                    <w:bottom w:w="40" w:type="dxa"/>
                    <w:right w:w="40" w:type="dxa"/>
                  </w:tcMar>
                </w:tcPr>
                <w:p w:rsidR="00016A26" w:rsidRPr="003111BB" w:rsidRDefault="00016A26">
                  <w:pPr>
                    <w:rPr>
                      <w:lang w:val="lt-LT"/>
                    </w:rPr>
                  </w:pPr>
                </w:p>
              </w:tc>
            </w:tr>
            <w:tr w:rsidR="00016A26" w:rsidRPr="003111BB">
              <w:trPr>
                <w:trHeight w:val="260"/>
              </w:trPr>
              <w:tc>
                <w:tcPr>
                  <w:tcW w:w="3401" w:type="dxa"/>
                  <w:tcBorders>
                    <w:bottom w:val="single" w:sz="2" w:space="0" w:color="000000"/>
                  </w:tcBorders>
                  <w:tcMar>
                    <w:top w:w="40" w:type="dxa"/>
                    <w:left w:w="40" w:type="dxa"/>
                    <w:bottom w:w="40" w:type="dxa"/>
                    <w:right w:w="40" w:type="dxa"/>
                  </w:tcMar>
                </w:tcPr>
                <w:p w:rsidR="00016A26" w:rsidRPr="003111BB" w:rsidRDefault="00016A26">
                  <w:pPr>
                    <w:rPr>
                      <w:lang w:val="lt-LT"/>
                    </w:rPr>
                  </w:pPr>
                </w:p>
              </w:tc>
              <w:tc>
                <w:tcPr>
                  <w:tcW w:w="5669" w:type="dxa"/>
                  <w:tcMar>
                    <w:top w:w="40" w:type="dxa"/>
                    <w:left w:w="40" w:type="dxa"/>
                    <w:bottom w:w="40" w:type="dxa"/>
                    <w:right w:w="40" w:type="dxa"/>
                  </w:tcMar>
                </w:tcPr>
                <w:p w:rsidR="00016A26" w:rsidRPr="003111BB" w:rsidRDefault="00016A26">
                  <w:pPr>
                    <w:rPr>
                      <w:lang w:val="lt-LT"/>
                    </w:rPr>
                  </w:pPr>
                </w:p>
              </w:tc>
            </w:tr>
            <w:tr w:rsidR="00016A26" w:rsidRPr="003111BB">
              <w:trPr>
                <w:trHeight w:val="260"/>
              </w:trPr>
              <w:tc>
                <w:tcPr>
                  <w:tcW w:w="3401" w:type="dxa"/>
                  <w:tcMar>
                    <w:top w:w="40" w:type="dxa"/>
                    <w:left w:w="40" w:type="dxa"/>
                    <w:bottom w:w="40" w:type="dxa"/>
                    <w:right w:w="40" w:type="dxa"/>
                  </w:tcMar>
                </w:tcPr>
                <w:p w:rsidR="00016A26" w:rsidRPr="003111BB" w:rsidRDefault="00016A26">
                  <w:pPr>
                    <w:rPr>
                      <w:lang w:val="lt-LT"/>
                    </w:rPr>
                  </w:pPr>
                  <w:r w:rsidRPr="003111BB">
                    <w:rPr>
                      <w:color w:val="000000"/>
                      <w:lang w:val="lt-LT"/>
                    </w:rPr>
                    <w:t>(Vardas ir pavardė)</w:t>
                  </w:r>
                </w:p>
              </w:tc>
              <w:tc>
                <w:tcPr>
                  <w:tcW w:w="5669" w:type="dxa"/>
                  <w:tcMar>
                    <w:top w:w="40" w:type="dxa"/>
                    <w:left w:w="40" w:type="dxa"/>
                    <w:bottom w:w="40" w:type="dxa"/>
                    <w:right w:w="40" w:type="dxa"/>
                  </w:tcMar>
                </w:tcPr>
                <w:p w:rsidR="00016A26" w:rsidRPr="003111BB" w:rsidRDefault="00016A26">
                  <w:pPr>
                    <w:rPr>
                      <w:lang w:val="lt-LT"/>
                    </w:rPr>
                  </w:pPr>
                </w:p>
              </w:tc>
            </w:tr>
            <w:tr w:rsidR="00016A26" w:rsidRPr="003111BB">
              <w:trPr>
                <w:trHeight w:val="260"/>
              </w:trPr>
              <w:tc>
                <w:tcPr>
                  <w:tcW w:w="3401" w:type="dxa"/>
                  <w:tcBorders>
                    <w:bottom w:val="single" w:sz="2" w:space="0" w:color="000000"/>
                  </w:tcBorders>
                  <w:tcMar>
                    <w:top w:w="40" w:type="dxa"/>
                    <w:left w:w="40" w:type="dxa"/>
                    <w:bottom w:w="40" w:type="dxa"/>
                    <w:right w:w="40" w:type="dxa"/>
                  </w:tcMar>
                </w:tcPr>
                <w:p w:rsidR="00016A26" w:rsidRPr="003111BB" w:rsidRDefault="00016A26">
                  <w:pPr>
                    <w:rPr>
                      <w:lang w:val="lt-LT"/>
                    </w:rPr>
                  </w:pPr>
                </w:p>
              </w:tc>
              <w:tc>
                <w:tcPr>
                  <w:tcW w:w="5669" w:type="dxa"/>
                  <w:tcMar>
                    <w:top w:w="40" w:type="dxa"/>
                    <w:left w:w="40" w:type="dxa"/>
                    <w:bottom w:w="40" w:type="dxa"/>
                    <w:right w:w="40" w:type="dxa"/>
                  </w:tcMar>
                </w:tcPr>
                <w:p w:rsidR="00016A26" w:rsidRPr="003111BB" w:rsidRDefault="00016A26">
                  <w:pPr>
                    <w:rPr>
                      <w:lang w:val="lt-LT"/>
                    </w:rPr>
                  </w:pPr>
                </w:p>
              </w:tc>
            </w:tr>
            <w:tr w:rsidR="00016A26" w:rsidRPr="003111BB">
              <w:trPr>
                <w:trHeight w:val="260"/>
              </w:trPr>
              <w:tc>
                <w:tcPr>
                  <w:tcW w:w="3401" w:type="dxa"/>
                  <w:tcMar>
                    <w:top w:w="40" w:type="dxa"/>
                    <w:left w:w="40" w:type="dxa"/>
                    <w:bottom w:w="40" w:type="dxa"/>
                    <w:right w:w="40" w:type="dxa"/>
                  </w:tcMar>
                </w:tcPr>
                <w:p w:rsidR="00016A26" w:rsidRPr="003111BB" w:rsidRDefault="00016A26">
                  <w:pPr>
                    <w:rPr>
                      <w:lang w:val="lt-LT"/>
                    </w:rPr>
                  </w:pPr>
                  <w:r w:rsidRPr="003111BB">
                    <w:rPr>
                      <w:color w:val="000000"/>
                      <w:lang w:val="lt-LT"/>
                    </w:rPr>
                    <w:t>(Data)</w:t>
                  </w:r>
                </w:p>
              </w:tc>
              <w:tc>
                <w:tcPr>
                  <w:tcW w:w="5669" w:type="dxa"/>
                  <w:tcMar>
                    <w:top w:w="40" w:type="dxa"/>
                    <w:left w:w="40" w:type="dxa"/>
                    <w:bottom w:w="40" w:type="dxa"/>
                    <w:right w:w="40" w:type="dxa"/>
                  </w:tcMar>
                </w:tcPr>
                <w:p w:rsidR="00016A26" w:rsidRPr="003111BB" w:rsidRDefault="00016A26">
                  <w:pPr>
                    <w:rPr>
                      <w:lang w:val="lt-LT"/>
                    </w:rPr>
                  </w:pPr>
                </w:p>
              </w:tc>
            </w:tr>
            <w:tr w:rsidR="00016A26" w:rsidRPr="003111BB">
              <w:trPr>
                <w:trHeight w:val="260"/>
              </w:trPr>
              <w:tc>
                <w:tcPr>
                  <w:tcW w:w="3401" w:type="dxa"/>
                  <w:tcMar>
                    <w:top w:w="40" w:type="dxa"/>
                    <w:left w:w="40" w:type="dxa"/>
                    <w:bottom w:w="40" w:type="dxa"/>
                    <w:right w:w="40" w:type="dxa"/>
                  </w:tcMar>
                </w:tcPr>
                <w:p w:rsidR="00016A26" w:rsidRPr="003111BB" w:rsidRDefault="00016A26">
                  <w:pPr>
                    <w:rPr>
                      <w:lang w:val="lt-LT"/>
                    </w:rPr>
                  </w:pPr>
                </w:p>
              </w:tc>
              <w:tc>
                <w:tcPr>
                  <w:tcW w:w="5669" w:type="dxa"/>
                  <w:tcMar>
                    <w:top w:w="40" w:type="dxa"/>
                    <w:left w:w="40" w:type="dxa"/>
                    <w:bottom w:w="40" w:type="dxa"/>
                    <w:right w:w="40" w:type="dxa"/>
                  </w:tcMar>
                </w:tcPr>
                <w:p w:rsidR="00016A26" w:rsidRPr="003111BB" w:rsidRDefault="00016A26">
                  <w:pPr>
                    <w:rPr>
                      <w:lang w:val="lt-LT"/>
                    </w:rPr>
                  </w:pPr>
                </w:p>
              </w:tc>
            </w:tr>
          </w:tbl>
          <w:p w:rsidR="00016A26" w:rsidRPr="003111BB" w:rsidRDefault="00016A26">
            <w:pPr>
              <w:rPr>
                <w:lang w:val="lt-LT"/>
              </w:rPr>
            </w:pPr>
          </w:p>
        </w:tc>
      </w:tr>
      <w:tr w:rsidR="00016A26">
        <w:trPr>
          <w:trHeight w:val="41"/>
        </w:trPr>
        <w:tc>
          <w:tcPr>
            <w:tcW w:w="13" w:type="dxa"/>
          </w:tcPr>
          <w:p w:rsidR="00016A26" w:rsidRDefault="00016A26">
            <w:pPr>
              <w:pStyle w:val="EmptyLayoutCell"/>
            </w:pPr>
          </w:p>
        </w:tc>
        <w:tc>
          <w:tcPr>
            <w:tcW w:w="1" w:type="dxa"/>
          </w:tcPr>
          <w:p w:rsidR="00016A26" w:rsidRDefault="00016A26">
            <w:pPr>
              <w:pStyle w:val="EmptyLayoutCell"/>
            </w:pPr>
          </w:p>
        </w:tc>
        <w:tc>
          <w:tcPr>
            <w:tcW w:w="1" w:type="dxa"/>
          </w:tcPr>
          <w:p w:rsidR="00016A26" w:rsidRDefault="00016A26">
            <w:pPr>
              <w:pStyle w:val="EmptyLayoutCell"/>
            </w:pPr>
          </w:p>
        </w:tc>
        <w:tc>
          <w:tcPr>
            <w:tcW w:w="9053" w:type="dxa"/>
          </w:tcPr>
          <w:p w:rsidR="00016A26" w:rsidRDefault="00016A26">
            <w:pPr>
              <w:pStyle w:val="EmptyLayoutCell"/>
            </w:pPr>
          </w:p>
        </w:tc>
        <w:tc>
          <w:tcPr>
            <w:tcW w:w="13" w:type="dxa"/>
          </w:tcPr>
          <w:p w:rsidR="00016A26" w:rsidRDefault="00016A26">
            <w:pPr>
              <w:pStyle w:val="EmptyLayoutCell"/>
            </w:pPr>
          </w:p>
        </w:tc>
      </w:tr>
    </w:tbl>
    <w:p w:rsidR="00016A26" w:rsidRDefault="00016A26"/>
    <w:sectPr w:rsidR="00016A26" w:rsidSect="000E5F2D">
      <w:headerReference w:type="default" r:id="rId6"/>
      <w:pgSz w:w="11905"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C00" w:rsidRDefault="00F07C00" w:rsidP="000E5F2D">
      <w:r>
        <w:separator/>
      </w:r>
    </w:p>
  </w:endnote>
  <w:endnote w:type="continuationSeparator" w:id="0">
    <w:p w:rsidR="00F07C00" w:rsidRDefault="00F07C00" w:rsidP="000E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C00" w:rsidRDefault="00F07C00" w:rsidP="000E5F2D">
      <w:r>
        <w:separator/>
      </w:r>
    </w:p>
  </w:footnote>
  <w:footnote w:type="continuationSeparator" w:id="0">
    <w:p w:rsidR="00F07C00" w:rsidRDefault="00F07C00" w:rsidP="000E5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961823"/>
      <w:docPartObj>
        <w:docPartGallery w:val="Page Numbers (Top of Page)"/>
        <w:docPartUnique/>
      </w:docPartObj>
    </w:sdtPr>
    <w:sdtEndPr/>
    <w:sdtContent>
      <w:p w:rsidR="000E5F2D" w:rsidRDefault="000E5F2D">
        <w:pPr>
          <w:pStyle w:val="Antrats"/>
          <w:jc w:val="center"/>
        </w:pPr>
      </w:p>
      <w:p w:rsidR="000E5F2D" w:rsidRDefault="000E5F2D">
        <w:pPr>
          <w:pStyle w:val="Antrats"/>
          <w:jc w:val="center"/>
        </w:pPr>
      </w:p>
      <w:p w:rsidR="000E5F2D" w:rsidRDefault="000E5F2D">
        <w:pPr>
          <w:pStyle w:val="Antrats"/>
          <w:jc w:val="center"/>
        </w:pPr>
        <w:r>
          <w:fldChar w:fldCharType="begin"/>
        </w:r>
        <w:r>
          <w:instrText>PAGE   \* MERGEFORMAT</w:instrText>
        </w:r>
        <w:r>
          <w:fldChar w:fldCharType="separate"/>
        </w:r>
        <w:r w:rsidR="00745352" w:rsidRPr="00745352">
          <w:rPr>
            <w:noProof/>
            <w:lang w:val="lt-LT"/>
          </w:rPr>
          <w:t>3</w:t>
        </w:r>
        <w:r>
          <w:fldChar w:fldCharType="end"/>
        </w:r>
      </w:p>
    </w:sdtContent>
  </w:sdt>
  <w:p w:rsidR="000E5F2D" w:rsidRDefault="000E5F2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62"/>
    <w:rsid w:val="00016A26"/>
    <w:rsid w:val="000E5F2D"/>
    <w:rsid w:val="003111BB"/>
    <w:rsid w:val="004F5F07"/>
    <w:rsid w:val="00745352"/>
    <w:rsid w:val="007E0EE2"/>
    <w:rsid w:val="007F3562"/>
    <w:rsid w:val="007F50E6"/>
    <w:rsid w:val="00957AD5"/>
    <w:rsid w:val="009B78C6"/>
    <w:rsid w:val="00BD72DF"/>
    <w:rsid w:val="00E04721"/>
    <w:rsid w:val="00F07C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DD0C36-6DF6-41E9-A4FA-1077A737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 w:type="paragraph" w:styleId="Antrats">
    <w:name w:val="header"/>
    <w:basedOn w:val="prastasis"/>
    <w:link w:val="AntratsDiagrama"/>
    <w:uiPriority w:val="99"/>
    <w:unhideWhenUsed/>
    <w:rsid w:val="000E5F2D"/>
    <w:pPr>
      <w:tabs>
        <w:tab w:val="center" w:pos="4819"/>
        <w:tab w:val="right" w:pos="9638"/>
      </w:tabs>
    </w:pPr>
  </w:style>
  <w:style w:type="character" w:customStyle="1" w:styleId="AntratsDiagrama">
    <w:name w:val="Antraštės Diagrama"/>
    <w:basedOn w:val="Numatytasispastraiposriftas"/>
    <w:link w:val="Antrats"/>
    <w:uiPriority w:val="99"/>
    <w:rsid w:val="000E5F2D"/>
    <w:rPr>
      <w:lang w:val="en-US" w:eastAsia="en-US"/>
    </w:rPr>
  </w:style>
  <w:style w:type="paragraph" w:styleId="Porat">
    <w:name w:val="footer"/>
    <w:basedOn w:val="prastasis"/>
    <w:link w:val="PoratDiagrama"/>
    <w:uiPriority w:val="99"/>
    <w:unhideWhenUsed/>
    <w:rsid w:val="000E5F2D"/>
    <w:pPr>
      <w:tabs>
        <w:tab w:val="center" w:pos="4819"/>
        <w:tab w:val="right" w:pos="9638"/>
      </w:tabs>
    </w:pPr>
  </w:style>
  <w:style w:type="character" w:customStyle="1" w:styleId="PoratDiagrama">
    <w:name w:val="Poraštė Diagrama"/>
    <w:basedOn w:val="Numatytasispastraiposriftas"/>
    <w:link w:val="Porat"/>
    <w:uiPriority w:val="99"/>
    <w:rsid w:val="000E5F2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3365</Words>
  <Characters>1919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Admin</dc:creator>
  <cp:keywords/>
  <cp:lastModifiedBy>User</cp:lastModifiedBy>
  <cp:revision>2</cp:revision>
  <dcterms:created xsi:type="dcterms:W3CDTF">2020-12-30T12:26:00Z</dcterms:created>
  <dcterms:modified xsi:type="dcterms:W3CDTF">2020-12-30T12:26:00Z</dcterms:modified>
</cp:coreProperties>
</file>