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0E4E3" w14:textId="77777777" w:rsidR="0069725E" w:rsidRDefault="00AE2730">
      <w:pPr>
        <w:ind w:left="5387"/>
        <w:rPr>
          <w:szCs w:val="16"/>
        </w:rPr>
      </w:pPr>
      <w:r>
        <w:rPr>
          <w:szCs w:val="16"/>
        </w:rPr>
        <w:t>PATVIRTINTA</w:t>
      </w:r>
    </w:p>
    <w:p w14:paraId="31F7F847" w14:textId="51A20575" w:rsidR="0069725E" w:rsidRDefault="00AE2730" w:rsidP="00D858F6">
      <w:pPr>
        <w:ind w:left="5387"/>
        <w:rPr>
          <w:b/>
        </w:rPr>
      </w:pPr>
      <w:r>
        <w:rPr>
          <w:szCs w:val="16"/>
        </w:rPr>
        <w:t>Šilalės rajono savivaldybės administracijos direktoriaus 202</w:t>
      </w:r>
      <w:r w:rsidR="00A53329">
        <w:rPr>
          <w:szCs w:val="16"/>
        </w:rPr>
        <w:t>1</w:t>
      </w:r>
      <w:r>
        <w:rPr>
          <w:szCs w:val="16"/>
        </w:rPr>
        <w:t xml:space="preserve"> m. </w:t>
      </w:r>
      <w:r w:rsidR="00A53329">
        <w:rPr>
          <w:szCs w:val="16"/>
        </w:rPr>
        <w:t>sausio</w:t>
      </w:r>
      <w:r w:rsidR="00D858F6">
        <w:rPr>
          <w:szCs w:val="16"/>
        </w:rPr>
        <w:t xml:space="preserve"> 12 d. įsakymu Nr. DĮV-44</w:t>
      </w:r>
      <w:bookmarkStart w:id="0" w:name="_GoBack"/>
      <w:bookmarkEnd w:id="0"/>
    </w:p>
    <w:p w14:paraId="10FC9662" w14:textId="77777777" w:rsidR="0069725E" w:rsidRDefault="0069725E">
      <w:pPr>
        <w:jc w:val="right"/>
        <w:rPr>
          <w:b/>
        </w:rPr>
      </w:pPr>
    </w:p>
    <w:p w14:paraId="4521F83B" w14:textId="77777777" w:rsidR="0069725E" w:rsidRDefault="0069725E">
      <w:pPr>
        <w:jc w:val="center"/>
        <w:rPr>
          <w:rStyle w:val="fontstyle11"/>
        </w:rPr>
      </w:pPr>
    </w:p>
    <w:p w14:paraId="433CC5FA" w14:textId="77777777" w:rsidR="0069725E" w:rsidRDefault="00AE2730">
      <w:pPr>
        <w:jc w:val="center"/>
        <w:rPr>
          <w:rStyle w:val="fontstyle11"/>
        </w:rPr>
      </w:pPr>
      <w:r>
        <w:rPr>
          <w:rStyle w:val="fontstyle11"/>
        </w:rPr>
        <w:t>BIJOTŲ SENIŪNIJOS VAIRUOTOJO</w:t>
      </w:r>
      <w:r>
        <w:rPr>
          <w:b/>
          <w:bCs/>
          <w:color w:val="000000"/>
        </w:rPr>
        <w:br/>
      </w:r>
      <w:r>
        <w:rPr>
          <w:rStyle w:val="fontstyle11"/>
        </w:rPr>
        <w:t>PAREIGYBĖS APRAŠYMAS</w:t>
      </w:r>
    </w:p>
    <w:p w14:paraId="0D83D9CC" w14:textId="77777777" w:rsidR="0069725E" w:rsidRDefault="0069725E">
      <w:pPr>
        <w:jc w:val="center"/>
        <w:rPr>
          <w:rStyle w:val="fontstyle11"/>
        </w:rPr>
      </w:pPr>
    </w:p>
    <w:p w14:paraId="16470FA6" w14:textId="77777777" w:rsidR="0069725E" w:rsidRDefault="00AE2730">
      <w:pPr>
        <w:jc w:val="center"/>
        <w:rPr>
          <w:rStyle w:val="fontstyle11"/>
        </w:rPr>
      </w:pPr>
      <w:r>
        <w:rPr>
          <w:rStyle w:val="fontstyle11"/>
        </w:rPr>
        <w:t>I SKYRIUS</w:t>
      </w:r>
    </w:p>
    <w:p w14:paraId="3F30110C" w14:textId="77777777" w:rsidR="0069725E" w:rsidRDefault="00AE2730">
      <w:pPr>
        <w:jc w:val="center"/>
        <w:rPr>
          <w:rStyle w:val="fontstyle11"/>
        </w:rPr>
      </w:pPr>
      <w:r>
        <w:rPr>
          <w:rStyle w:val="fontstyle11"/>
        </w:rPr>
        <w:t>PAREIGYBĖ</w:t>
      </w:r>
    </w:p>
    <w:p w14:paraId="320AC69D" w14:textId="77777777" w:rsidR="0069725E" w:rsidRDefault="0069725E">
      <w:pPr>
        <w:tabs>
          <w:tab w:val="left" w:pos="567"/>
        </w:tabs>
        <w:rPr>
          <w:rStyle w:val="fontstyle01"/>
        </w:rPr>
      </w:pPr>
    </w:p>
    <w:p w14:paraId="52188949" w14:textId="08C4CDEC" w:rsidR="0069725E" w:rsidRDefault="00AE2730" w:rsidP="00A53329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1. Bijotų seniūnijos vairuotojas (toliau – vairuotojas) yra kvalifikuotas darbuotojas,</w:t>
      </w:r>
      <w:r w:rsidR="00A53329">
        <w:rPr>
          <w:rStyle w:val="fontstyle01"/>
        </w:rPr>
        <w:t xml:space="preserve"> </w:t>
      </w:r>
      <w:r>
        <w:rPr>
          <w:rStyle w:val="fontstyle01"/>
        </w:rPr>
        <w:t>dirbantis pagal darbo sutartį.</w:t>
      </w:r>
    </w:p>
    <w:p w14:paraId="12579189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2. Pareigybės lygis – C.</w:t>
      </w:r>
    </w:p>
    <w:p w14:paraId="4476EA58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3. Pareigybės pavaldumas – vairuotojas tiesiogiai pavaldus Bijotų seniūnijos seniūnui (toliau – seniūnas).</w:t>
      </w:r>
    </w:p>
    <w:p w14:paraId="210906F1" w14:textId="77777777" w:rsidR="0069725E" w:rsidRDefault="0069725E">
      <w:pPr>
        <w:jc w:val="center"/>
        <w:rPr>
          <w:rStyle w:val="fontstyle11"/>
        </w:rPr>
      </w:pPr>
    </w:p>
    <w:p w14:paraId="725BFE46" w14:textId="77777777" w:rsidR="0069725E" w:rsidRDefault="00AE2730">
      <w:pPr>
        <w:jc w:val="center"/>
        <w:rPr>
          <w:rStyle w:val="fontstyle11"/>
        </w:rPr>
      </w:pPr>
      <w:r>
        <w:rPr>
          <w:rStyle w:val="fontstyle11"/>
        </w:rPr>
        <w:t>II SKYRIUS</w:t>
      </w:r>
    </w:p>
    <w:p w14:paraId="4E36C282" w14:textId="77777777" w:rsidR="0069725E" w:rsidRDefault="00AE2730">
      <w:pPr>
        <w:jc w:val="center"/>
        <w:rPr>
          <w:rStyle w:val="fontstyle11"/>
        </w:rPr>
      </w:pPr>
      <w:r>
        <w:rPr>
          <w:rStyle w:val="fontstyle11"/>
        </w:rPr>
        <w:t>SPECIALŪS REIKALAVIMAI ŠIAS PAREIGAS EINANČIAM DARBUOTOJUI</w:t>
      </w:r>
    </w:p>
    <w:p w14:paraId="25D0D177" w14:textId="77777777" w:rsidR="0069725E" w:rsidRDefault="0069725E">
      <w:pPr>
        <w:tabs>
          <w:tab w:val="left" w:pos="567"/>
        </w:tabs>
        <w:rPr>
          <w:rStyle w:val="fontstyle01"/>
        </w:rPr>
      </w:pPr>
    </w:p>
    <w:p w14:paraId="57008CB5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 Darbuotojas, einantis šias pareigas, turi atitikti šiuos specialius reikalavimus:</w:t>
      </w:r>
    </w:p>
    <w:p w14:paraId="4B22EAB9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4.1. turėti ne žemesnį kaip vidurinį išsilavinimą arba įgytą profesinę kvalifikaciją;</w:t>
      </w:r>
    </w:p>
    <w:p w14:paraId="1593956C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4.2. turėti teisę vairuoti B kategorijos transporto priemones;</w:t>
      </w:r>
    </w:p>
    <w:p w14:paraId="59D81E62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4.3. turėti medicinos įstaigos leidimą šį darbą dirbti;</w:t>
      </w:r>
    </w:p>
    <w:p w14:paraId="531280C0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4.4. turėti ne mažesnę kaip vienų metų vairavimo patirtį;</w:t>
      </w:r>
    </w:p>
    <w:p w14:paraId="16FA1731" w14:textId="34BF6366" w:rsidR="0069725E" w:rsidRDefault="00AE2730" w:rsidP="00A53329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4.5. išmanyti Lietuvos Respublikos įstatymus, Lietuvos Respublikos Vyriausybės</w:t>
      </w:r>
      <w:r w:rsidR="00A53329">
        <w:rPr>
          <w:rStyle w:val="fontstyle01"/>
        </w:rPr>
        <w:t xml:space="preserve"> </w:t>
      </w:r>
      <w:r>
        <w:rPr>
          <w:rStyle w:val="fontstyle01"/>
        </w:rPr>
        <w:t>nutarimus, Šilalės rajono savivaldybės (toliau – Savivaldybė) tarybos sprendimus, Savivaldybės</w:t>
      </w:r>
      <w:r w:rsidR="00A53329">
        <w:rPr>
          <w:rStyle w:val="fontstyle01"/>
        </w:rPr>
        <w:t xml:space="preserve"> </w:t>
      </w:r>
      <w:r>
        <w:rPr>
          <w:rStyle w:val="fontstyle01"/>
        </w:rPr>
        <w:t>administracijos direktoriaus įsakymus, Vidaus darbo tvarkos taisykles, seniūnijos nuostatus ir šį pareigybės aprašymą, naudojamų įrengimų techninę sandarą ir darbo principus, įrengimų gedimų</w:t>
      </w:r>
      <w:r w:rsidR="00A53329">
        <w:rPr>
          <w:rStyle w:val="fontstyle01"/>
        </w:rPr>
        <w:t xml:space="preserve"> </w:t>
      </w:r>
      <w:r>
        <w:rPr>
          <w:rStyle w:val="fontstyle01"/>
        </w:rPr>
        <w:t>požymius ir priežastis.</w:t>
      </w:r>
    </w:p>
    <w:p w14:paraId="13587C29" w14:textId="77777777" w:rsidR="0069725E" w:rsidRDefault="0069725E">
      <w:pPr>
        <w:ind w:firstLine="851"/>
        <w:jc w:val="both"/>
        <w:rPr>
          <w:rStyle w:val="fontstyle11"/>
        </w:rPr>
      </w:pPr>
    </w:p>
    <w:p w14:paraId="449FDDB4" w14:textId="77777777" w:rsidR="0069725E" w:rsidRDefault="00AE2730">
      <w:pPr>
        <w:jc w:val="center"/>
        <w:rPr>
          <w:rStyle w:val="fontstyle11"/>
        </w:rPr>
      </w:pPr>
      <w:r>
        <w:rPr>
          <w:rStyle w:val="fontstyle11"/>
        </w:rPr>
        <w:t>III SKYRIUS</w:t>
      </w:r>
    </w:p>
    <w:p w14:paraId="44090DB2" w14:textId="77777777" w:rsidR="0069725E" w:rsidRDefault="00AE2730">
      <w:pPr>
        <w:jc w:val="center"/>
        <w:rPr>
          <w:rStyle w:val="fontstyle11"/>
        </w:rPr>
      </w:pPr>
      <w:r>
        <w:rPr>
          <w:rStyle w:val="fontstyle11"/>
        </w:rPr>
        <w:t>ŠIAS PAREIGAS EINANČIO DARBUOTOJOS FUNKCIJOS</w:t>
      </w:r>
    </w:p>
    <w:p w14:paraId="2A5F2E32" w14:textId="77777777" w:rsidR="0069725E" w:rsidRDefault="0069725E">
      <w:pPr>
        <w:tabs>
          <w:tab w:val="left" w:pos="567"/>
        </w:tabs>
        <w:ind w:left="-142" w:firstLine="851"/>
        <w:jc w:val="both"/>
        <w:rPr>
          <w:rStyle w:val="fontstyle01"/>
        </w:rPr>
      </w:pPr>
    </w:p>
    <w:p w14:paraId="207C0769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 Šias pareigas einantis darbuotojas vykdo šias funkcijas:</w:t>
      </w:r>
    </w:p>
    <w:p w14:paraId="5135196A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5.1. vairuoja automobilį, vežantį keleivius įvairiais atstumais rajone ir už jo ribų;</w:t>
      </w:r>
    </w:p>
    <w:p w14:paraId="7D1CE247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5.2. nuolat prižiūri automobilio techninę būklę ir jo komplektiškumą, laiku šalina gedimus, turinčius įtakos eismo saugumui, tikrina automobilio sanitarinę būklę ir švarą prieš išvykdamas į kelionę, kelyje ir parvykęs;</w:t>
      </w:r>
    </w:p>
    <w:p w14:paraId="5821B7C6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5.3. reguliariai atlieka automobilio techninį aptarnavimą, nustatytu periodiškumu jį paruošia ir pristato techninei apžiūrai;</w:t>
      </w:r>
    </w:p>
    <w:p w14:paraId="20941C0B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5.4. užtikrina keleivių saugumą, maksimalius patogumus, laiku ir saugiai nuveža juos paskirties vietą;</w:t>
      </w:r>
    </w:p>
    <w:p w14:paraId="6D04A829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5.5. suprantamai ir laiku (kasdien) pildo kelionės lapus, tausoja patikėtą turtą;</w:t>
      </w:r>
    </w:p>
    <w:p w14:paraId="66B428C0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5.6. laikosi visų būtinų atsargumo priemonių, nekelia pavojaus kitų eismo dalyvių, kitų asmenų ar jų turto saugumui bei aplinkai, netrukdo eismui;</w:t>
      </w:r>
    </w:p>
    <w:p w14:paraId="288C3155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5.7. įvykus nelaimei, avarijai ar užpuolimui, naudoja visas galimas jų pasekmių likvidavimo priemones, nedelsiant kviečia policiją ir greitąją medicinos pagalbą, imasi visų apsaugos priemonių;</w:t>
      </w:r>
    </w:p>
    <w:p w14:paraId="254D4CB8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5.8. traktoriumi pjauna žolę N. Paškevičiaus parke, prie seniūnijos administracinio pastato, laisvalaikio salės pastato, viešose vietose Bijotų gyvenvietėje;</w:t>
      </w:r>
    </w:p>
    <w:p w14:paraId="2184E339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5.9. pjauna žolę Girdiškės kaime prie kapinių, gyvenvietės centre; bažnyčios teritorijoje;</w:t>
      </w:r>
    </w:p>
    <w:p w14:paraId="020DB3EA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5.10. krūmapjove pjauna medžių atžalas, benzininiu pjūklu pjauna malkas;</w:t>
      </w:r>
    </w:p>
    <w:p w14:paraId="62BBBFF1" w14:textId="649A0F50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lastRenderedPageBreak/>
        <w:t xml:space="preserve">5.11. atlieka žoliapjovių, benzininio pjūklo, trimerių, </w:t>
      </w:r>
      <w:proofErr w:type="spellStart"/>
      <w:r>
        <w:rPr>
          <w:rStyle w:val="fontstyle01"/>
        </w:rPr>
        <w:t>traktoriuk</w:t>
      </w:r>
      <w:r w:rsidR="00A53329">
        <w:rPr>
          <w:rStyle w:val="fontstyle01"/>
        </w:rPr>
        <w:t>ų</w:t>
      </w:r>
      <w:proofErr w:type="spellEnd"/>
      <w:r>
        <w:rPr>
          <w:rStyle w:val="fontstyle01"/>
        </w:rPr>
        <w:t xml:space="preserve"> techninę priežiūrą;</w:t>
      </w:r>
    </w:p>
    <w:p w14:paraId="57BF79A3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5.12. išdalija ir surenka darbo įrankius iš visuomenei naudingą veiklą atliekančių asmenų;</w:t>
      </w:r>
    </w:p>
    <w:p w14:paraId="67AA4112" w14:textId="77777777" w:rsidR="0069725E" w:rsidRDefault="00AE2730">
      <w:pPr>
        <w:tabs>
          <w:tab w:val="left" w:pos="567"/>
        </w:tabs>
        <w:ind w:left="-142" w:firstLine="851"/>
        <w:jc w:val="both"/>
        <w:rPr>
          <w:rStyle w:val="fontstyle01"/>
        </w:rPr>
      </w:pPr>
      <w:r>
        <w:rPr>
          <w:rStyle w:val="fontstyle01"/>
        </w:rPr>
        <w:t>5.13. vykdo kitus Administracijos direktoriaus, direktoriaus pavaduotojo, Bijotų seniūnijos  seniūno nenuolatinio pobūdžio pavedimus ir įpareigojimus savo kompetencijos ribose.</w:t>
      </w:r>
    </w:p>
    <w:p w14:paraId="098F4E19" w14:textId="77777777" w:rsidR="0069725E" w:rsidRDefault="0069725E">
      <w:pPr>
        <w:ind w:firstLine="851"/>
        <w:jc w:val="both"/>
        <w:rPr>
          <w:rStyle w:val="fontstyle21"/>
        </w:rPr>
      </w:pPr>
    </w:p>
    <w:p w14:paraId="59B3C08A" w14:textId="77777777" w:rsidR="0069725E" w:rsidRDefault="00AE2730">
      <w:pPr>
        <w:jc w:val="center"/>
        <w:rPr>
          <w:rStyle w:val="fontstyle21"/>
        </w:rPr>
      </w:pPr>
      <w:r>
        <w:rPr>
          <w:rStyle w:val="fontstyle21"/>
        </w:rPr>
        <w:t>IV SKYRIUS</w:t>
      </w:r>
    </w:p>
    <w:p w14:paraId="5FEE5575" w14:textId="77777777" w:rsidR="0069725E" w:rsidRDefault="00AE2730">
      <w:pPr>
        <w:jc w:val="center"/>
        <w:rPr>
          <w:rStyle w:val="fontstyle21"/>
        </w:rPr>
      </w:pPr>
      <w:r>
        <w:rPr>
          <w:rStyle w:val="fontstyle21"/>
        </w:rPr>
        <w:t>ATSAKOMYBĖ</w:t>
      </w:r>
    </w:p>
    <w:p w14:paraId="555155D9" w14:textId="77777777" w:rsidR="0069725E" w:rsidRDefault="0069725E">
      <w:pPr>
        <w:tabs>
          <w:tab w:val="left" w:pos="567"/>
        </w:tabs>
        <w:ind w:firstLine="851"/>
        <w:jc w:val="both"/>
        <w:rPr>
          <w:rStyle w:val="fontstyle01"/>
        </w:rPr>
      </w:pPr>
    </w:p>
    <w:p w14:paraId="2C5758B3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6. Šias pareigas vykdantis darbuotojas atsako už:</w:t>
      </w:r>
    </w:p>
    <w:p w14:paraId="2DF28FF6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6.1. tinkamą darbo laiko naudojimą;</w:t>
      </w:r>
    </w:p>
    <w:p w14:paraId="4D89AE67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6.2. saugų keleivių ir krovinių vežimą visą kelionės laiką;</w:t>
      </w:r>
    </w:p>
    <w:p w14:paraId="35F47DAF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6.3. automobilių eksploatavimo ir statymo reikalavimų vykdymą;</w:t>
      </w:r>
    </w:p>
    <w:p w14:paraId="7F867B5C" w14:textId="30CFE5E8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6.4. vairuotojo saugos ir sveikatos, priešgaisrinės saugos  instrukcijos laikym</w:t>
      </w:r>
      <w:r w:rsidR="00A53329">
        <w:rPr>
          <w:rStyle w:val="fontstyle01"/>
        </w:rPr>
        <w:t>ą</w:t>
      </w:r>
      <w:r>
        <w:rPr>
          <w:rStyle w:val="fontstyle01"/>
        </w:rPr>
        <w:t>si, elektros saugos reikalavimų vykdymą;</w:t>
      </w:r>
    </w:p>
    <w:p w14:paraId="653781FD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6.6. žalą, padarytą įstaigai dėl jo kaltės ar neatsargumo;</w:t>
      </w:r>
    </w:p>
    <w:p w14:paraId="1D82B3A2" w14:textId="77777777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6.7. švarą ir tvarką prižiūrimoje teritorijoje ir patalpose;</w:t>
      </w:r>
    </w:p>
    <w:p w14:paraId="3A3216D5" w14:textId="32B3B19A" w:rsidR="0069725E" w:rsidRDefault="00AE2730">
      <w:pPr>
        <w:tabs>
          <w:tab w:val="left" w:pos="567"/>
        </w:tabs>
        <w:ind w:firstLine="851"/>
        <w:jc w:val="both"/>
        <w:rPr>
          <w:rStyle w:val="fontstyle01"/>
        </w:rPr>
      </w:pPr>
      <w:r>
        <w:rPr>
          <w:rStyle w:val="fontstyle01"/>
        </w:rPr>
        <w:t>6.8. už darbo pareigų pažeidimą darbuotojas atsako Lietuvos Respublikos įstatymų nustatyta tvarka.</w:t>
      </w:r>
    </w:p>
    <w:p w14:paraId="32B11CE4" w14:textId="77777777" w:rsidR="00A53329" w:rsidRDefault="00A53329">
      <w:pPr>
        <w:tabs>
          <w:tab w:val="left" w:pos="567"/>
        </w:tabs>
        <w:ind w:firstLine="851"/>
        <w:jc w:val="both"/>
        <w:rPr>
          <w:rStyle w:val="fontstyle01"/>
        </w:rPr>
      </w:pPr>
    </w:p>
    <w:p w14:paraId="2EA2C013" w14:textId="77777777" w:rsidR="0069725E" w:rsidRDefault="00AE2730" w:rsidP="00A53329">
      <w:pPr>
        <w:ind w:firstLine="851"/>
        <w:jc w:val="center"/>
        <w:rPr>
          <w:rStyle w:val="fontstyle01"/>
        </w:rPr>
      </w:pPr>
      <w:r>
        <w:rPr>
          <w:rStyle w:val="fontstyle01"/>
        </w:rPr>
        <w:t>_______________________________</w:t>
      </w:r>
    </w:p>
    <w:p w14:paraId="34AF5273" w14:textId="77777777" w:rsidR="0069725E" w:rsidRDefault="0069725E">
      <w:pPr>
        <w:jc w:val="center"/>
        <w:rPr>
          <w:rStyle w:val="fontstyle01"/>
        </w:rPr>
      </w:pPr>
    </w:p>
    <w:p w14:paraId="44FACC6F" w14:textId="77777777" w:rsidR="0069725E" w:rsidRDefault="00AE2730">
      <w:pPr>
        <w:rPr>
          <w:color w:val="000000"/>
          <w:szCs w:val="24"/>
        </w:rPr>
      </w:pPr>
      <w:r>
        <w:rPr>
          <w:color w:val="000000"/>
        </w:rPr>
        <w:br/>
      </w:r>
      <w:r>
        <w:rPr>
          <w:rStyle w:val="fontstyle01"/>
        </w:rPr>
        <w:t>Susipažinau</w:t>
      </w:r>
      <w:r>
        <w:rPr>
          <w:color w:val="000000"/>
        </w:rPr>
        <w:br/>
      </w:r>
      <w:r>
        <w:rPr>
          <w:rStyle w:val="fontstyle01"/>
        </w:rPr>
        <w:t>_______________</w:t>
      </w:r>
      <w:r>
        <w:rPr>
          <w:color w:val="000000"/>
        </w:rPr>
        <w:br/>
      </w:r>
      <w:r>
        <w:rPr>
          <w:rStyle w:val="fontstyle01"/>
        </w:rPr>
        <w:t>(parašas)</w:t>
      </w:r>
      <w:r>
        <w:rPr>
          <w:color w:val="000000"/>
        </w:rPr>
        <w:br/>
      </w:r>
      <w:r>
        <w:rPr>
          <w:rStyle w:val="fontstyle01"/>
        </w:rPr>
        <w:t>________________________</w:t>
      </w:r>
      <w:r>
        <w:rPr>
          <w:color w:val="000000"/>
        </w:rPr>
        <w:br/>
      </w:r>
      <w:r>
        <w:rPr>
          <w:rStyle w:val="fontstyle01"/>
        </w:rPr>
        <w:t>(vardas ir pavardė)</w:t>
      </w:r>
      <w:r>
        <w:rPr>
          <w:color w:val="000000"/>
        </w:rPr>
        <w:br/>
      </w:r>
      <w:r>
        <w:rPr>
          <w:rStyle w:val="fontstyle01"/>
        </w:rPr>
        <w:t>____________________</w:t>
      </w:r>
      <w:r>
        <w:rPr>
          <w:color w:val="000000"/>
        </w:rPr>
        <w:br/>
      </w:r>
      <w:r>
        <w:rPr>
          <w:rStyle w:val="fontstyle01"/>
        </w:rPr>
        <w:t>(data)</w:t>
      </w:r>
    </w:p>
    <w:sectPr w:rsidR="0069725E">
      <w:headerReference w:type="default" r:id="rId6"/>
      <w:pgSz w:w="11906" w:h="16838"/>
      <w:pgMar w:top="1134" w:right="567" w:bottom="993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B6D2B" w14:textId="77777777" w:rsidR="007C6011" w:rsidRDefault="007C6011">
      <w:r>
        <w:separator/>
      </w:r>
    </w:p>
  </w:endnote>
  <w:endnote w:type="continuationSeparator" w:id="0">
    <w:p w14:paraId="6AEBC13A" w14:textId="77777777" w:rsidR="007C6011" w:rsidRDefault="007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879ED" w14:textId="77777777" w:rsidR="007C6011" w:rsidRDefault="007C6011">
      <w:r>
        <w:separator/>
      </w:r>
    </w:p>
  </w:footnote>
  <w:footnote w:type="continuationSeparator" w:id="0">
    <w:p w14:paraId="73B52E38" w14:textId="77777777" w:rsidR="007C6011" w:rsidRDefault="007C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244034"/>
      <w:docPartObj>
        <w:docPartGallery w:val="Page Numbers (Top of Page)"/>
        <w:docPartUnique/>
      </w:docPartObj>
    </w:sdtPr>
    <w:sdtEndPr/>
    <w:sdtContent>
      <w:p w14:paraId="75E0DB31" w14:textId="77777777" w:rsidR="0069725E" w:rsidRDefault="00AE2730">
        <w:pPr>
          <w:pStyle w:val="Antrat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858F6">
          <w:rPr>
            <w:noProof/>
          </w:rPr>
          <w:t>2</w:t>
        </w:r>
        <w:r>
          <w:fldChar w:fldCharType="end"/>
        </w:r>
      </w:p>
    </w:sdtContent>
  </w:sdt>
  <w:p w14:paraId="4E45DB04" w14:textId="77777777" w:rsidR="0069725E" w:rsidRDefault="0069725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5E"/>
    <w:rsid w:val="0069725E"/>
    <w:rsid w:val="007C6011"/>
    <w:rsid w:val="00A05505"/>
    <w:rsid w:val="00A53329"/>
    <w:rsid w:val="00AA56EE"/>
    <w:rsid w:val="00AE2730"/>
    <w:rsid w:val="00D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02AD"/>
  <w15:docId w15:val="{94762DBD-B400-4694-BF8F-0788C94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2Diagrama">
    <w:name w:val="Pagrindinis tekstas 2 Diagrama"/>
    <w:basedOn w:val="Numatytasispastraiposriftas"/>
    <w:link w:val="Pagrindinistekstas2"/>
    <w:qFormat/>
    <w:rsid w:val="00CC390E"/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qFormat/>
    <w:rsid w:val="00A3242A"/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qFormat/>
    <w:rsid w:val="00FF71AF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92D3F"/>
    <w:rPr>
      <w:rFonts w:ascii="Times New Roman" w:eastAsia="Times New Roman" w:hAnsi="Times New Roman" w:cs="Times New Roman"/>
      <w:sz w:val="24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92D3F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Numatytasispastraiposriftas"/>
    <w:qFormat/>
    <w:rsid w:val="003401D9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Numatytasispastraiposriftas"/>
    <w:qFormat/>
    <w:rsid w:val="003401D9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qFormat/>
    <w:rsid w:val="003401D9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qFormat/>
    <w:rsid w:val="00CC390E"/>
    <w:pPr>
      <w:jc w:val="both"/>
    </w:pPr>
    <w:rPr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F71AF"/>
    <w:pPr>
      <w:spacing w:after="120"/>
      <w:ind w:left="283"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992D3F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92D3F"/>
    <w:pPr>
      <w:tabs>
        <w:tab w:val="center" w:pos="4819"/>
        <w:tab w:val="right" w:pos="9638"/>
      </w:tabs>
    </w:pPr>
  </w:style>
  <w:style w:type="paragraph" w:styleId="Betarp">
    <w:name w:val="No Spacing"/>
    <w:qFormat/>
    <w:rsid w:val="00992D3F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table" w:styleId="Lentelstinklelis">
    <w:name w:val="Table Grid"/>
    <w:basedOn w:val="prastojilentel"/>
    <w:uiPriority w:val="59"/>
    <w:rsid w:val="0099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dc:description/>
  <cp:lastModifiedBy>User</cp:lastModifiedBy>
  <cp:revision>2</cp:revision>
  <dcterms:created xsi:type="dcterms:W3CDTF">2021-01-12T14:18:00Z</dcterms:created>
  <dcterms:modified xsi:type="dcterms:W3CDTF">2021-01-12T14:18:00Z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